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78" w:rsidRPr="00280778" w:rsidRDefault="00280778" w:rsidP="00280778">
      <w:pPr>
        <w:widowControl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32"/>
          <w:szCs w:val="27"/>
          <w:lang w:bidi="ar-SA"/>
        </w:rPr>
      </w:pPr>
      <w:r w:rsidRPr="00280778">
        <w:rPr>
          <w:rFonts w:ascii="Times New Roman" w:eastAsia="Times New Roman" w:hAnsi="Times New Roman" w:cs="Times New Roman"/>
          <w:b/>
          <w:bCs/>
          <w:color w:val="auto"/>
          <w:sz w:val="32"/>
          <w:szCs w:val="27"/>
          <w:lang w:bidi="ar-SA"/>
        </w:rPr>
        <w:t>ЛЕЧЕБНО-ДИАГНОСТИЧЕСКИЕ ПРОЦЕДУРЫ ВХОДЯЩИЕ В СТОИМОСТЬ ПУТЁВКИ</w:t>
      </w:r>
    </w:p>
    <w:p w:rsidR="00280778" w:rsidRDefault="00280778" w:rsidP="00280778">
      <w:pPr>
        <w:pStyle w:val="af"/>
        <w:spacing w:before="0" w:beforeAutospacing="0" w:after="0" w:afterAutospacing="0"/>
      </w:pPr>
      <w:r>
        <w:t>Лечебно-оздоровительные процедуры назначаются лечащим врачом по основному заболеванию больного.</w:t>
      </w:r>
    </w:p>
    <w:p w:rsidR="00280778" w:rsidRDefault="00280778" w:rsidP="00280778">
      <w:pPr>
        <w:pStyle w:val="af"/>
        <w:spacing w:before="0" w:beforeAutospacing="0" w:after="0" w:afterAutospacing="0"/>
      </w:pPr>
      <w:r>
        <w:t xml:space="preserve">В стоимость путевки входит 4 медицинские услуги в день </w:t>
      </w:r>
      <w:r>
        <w:rPr>
          <w:rStyle w:val="af0"/>
        </w:rPr>
        <w:t>(см. перечень мед</w:t>
      </w:r>
      <w:proofErr w:type="gramStart"/>
      <w:r>
        <w:rPr>
          <w:rStyle w:val="af0"/>
        </w:rPr>
        <w:t>.</w:t>
      </w:r>
      <w:proofErr w:type="gramEnd"/>
      <w:r>
        <w:rPr>
          <w:rStyle w:val="af0"/>
        </w:rPr>
        <w:t xml:space="preserve"> </w:t>
      </w:r>
      <w:proofErr w:type="gramStart"/>
      <w:r>
        <w:rPr>
          <w:rStyle w:val="af0"/>
        </w:rPr>
        <w:t>у</w:t>
      </w:r>
      <w:proofErr w:type="gramEnd"/>
      <w:r>
        <w:rPr>
          <w:rStyle w:val="af0"/>
        </w:rPr>
        <w:t>слуг)</w:t>
      </w:r>
      <w:r>
        <w:t>. При отсутствии противопоказаний, возможно назначение лечебно-оздоровительных процедур сверх количества, предусмотренного путевкой, на платной основе.</w:t>
      </w:r>
    </w:p>
    <w:p w:rsidR="009B712D" w:rsidRDefault="00280778" w:rsidP="009B712D">
      <w:pPr>
        <w:pStyle w:val="af"/>
        <w:spacing w:before="0" w:beforeAutospacing="0" w:after="0" w:afterAutospacing="0"/>
      </w:pPr>
      <w:r>
        <w:t xml:space="preserve">Лица, прибывающие на санаторно-курортное лечение, должны иметь заполненную карту или оформить её в санатории на платной основе. При отсутствии санаторно-курортной карты лечебные процедуры </w:t>
      </w:r>
      <w:r w:rsidRPr="00280778">
        <w:rPr>
          <w:b/>
        </w:rPr>
        <w:t>не назначаются</w:t>
      </w:r>
      <w:r>
        <w:t>!</w:t>
      </w:r>
      <w:r w:rsidR="009B712D">
        <w:t xml:space="preserve"> </w:t>
      </w:r>
    </w:p>
    <w:p w:rsidR="009B712D" w:rsidRDefault="009B712D" w:rsidP="009B712D">
      <w:pPr>
        <w:pStyle w:val="af"/>
        <w:spacing w:before="0" w:beforeAutospacing="0" w:after="0" w:afterAutospacing="0"/>
      </w:pPr>
    </w:p>
    <w:p w:rsidR="00280778" w:rsidRDefault="009B712D" w:rsidP="009B712D">
      <w:pPr>
        <w:pStyle w:val="af"/>
        <w:spacing w:before="0" w:beforeAutospacing="0" w:after="0" w:afterAutospacing="0"/>
        <w:rPr>
          <w:rStyle w:val="vctta-title-text"/>
          <w:b/>
        </w:rPr>
      </w:pPr>
      <w:r>
        <w:rPr>
          <w:rStyle w:val="vctta-title-text"/>
          <w:b/>
        </w:rPr>
        <w:t>С</w:t>
      </w:r>
      <w:r w:rsidR="00280778" w:rsidRPr="009B712D">
        <w:rPr>
          <w:rStyle w:val="vctta-title-text"/>
          <w:b/>
        </w:rPr>
        <w:t>писок медицинских процедур</w:t>
      </w:r>
      <w:r>
        <w:rPr>
          <w:rStyle w:val="vctta-title-text"/>
          <w:b/>
        </w:rPr>
        <w:t>:</w:t>
      </w:r>
    </w:p>
    <w:p w:rsidR="009B712D" w:rsidRPr="009B712D" w:rsidRDefault="009B712D" w:rsidP="009B712D">
      <w:pPr>
        <w:pStyle w:val="af"/>
        <w:spacing w:before="0" w:beforeAutospacing="0" w:after="0" w:afterAutospacing="0"/>
        <w:rPr>
          <w:b/>
        </w:rPr>
      </w:pPr>
    </w:p>
    <w:p w:rsidR="00280778" w:rsidRPr="00280778" w:rsidRDefault="00280778" w:rsidP="0028077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1.Осмотр врача-терапевта или педиатра</w:t>
      </w:r>
    </w:p>
    <w:p w:rsidR="00280778" w:rsidRPr="00280778" w:rsidRDefault="00280778" w:rsidP="0028077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2.Осмотр и консультативная помощь узких специалистов по показаниям и назначению лечащего врача </w:t>
      </w:r>
      <w:r w:rsidRPr="00280778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(</w:t>
      </w:r>
      <w:r w:rsidRPr="0028077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посещение не более 2</w:t>
      </w:r>
      <w:r w:rsidRPr="00280778">
        <w:rPr>
          <w:rFonts w:ascii="Times New Roman" w:eastAsia="Times New Roman" w:hAnsi="Times New Roman" w:cs="Times New Roman"/>
          <w:i/>
          <w:iCs/>
          <w:color w:val="auto"/>
          <w:u w:val="single"/>
          <w:lang w:bidi="ar-SA"/>
        </w:rPr>
        <w:t>х</w:t>
      </w:r>
      <w:r w:rsidRPr="0028077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специалистов)</w:t>
      </w:r>
    </w:p>
    <w:p w:rsidR="00280778" w:rsidRPr="00280778" w:rsidRDefault="00280778" w:rsidP="00280778">
      <w:pPr>
        <w:widowControl/>
        <w:numPr>
          <w:ilvl w:val="0"/>
          <w:numId w:val="15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color w:val="auto"/>
          <w:lang w:bidi="ar-SA"/>
        </w:rPr>
        <w:t>Дерматолог</w:t>
      </w:r>
    </w:p>
    <w:p w:rsidR="00280778" w:rsidRPr="00280778" w:rsidRDefault="00280778" w:rsidP="00280778">
      <w:pPr>
        <w:widowControl/>
        <w:numPr>
          <w:ilvl w:val="0"/>
          <w:numId w:val="15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color w:val="auto"/>
          <w:lang w:bidi="ar-SA"/>
        </w:rPr>
        <w:t>Окулист</w:t>
      </w:r>
    </w:p>
    <w:p w:rsidR="00280778" w:rsidRPr="00280778" w:rsidRDefault="00280778" w:rsidP="00280778">
      <w:pPr>
        <w:widowControl/>
        <w:numPr>
          <w:ilvl w:val="0"/>
          <w:numId w:val="15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color w:val="auto"/>
          <w:lang w:bidi="ar-SA"/>
        </w:rPr>
        <w:t>Физиотерапевт</w:t>
      </w:r>
    </w:p>
    <w:p w:rsidR="00280778" w:rsidRPr="00280778" w:rsidRDefault="00280778" w:rsidP="00280778">
      <w:pPr>
        <w:widowControl/>
        <w:numPr>
          <w:ilvl w:val="0"/>
          <w:numId w:val="15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color w:val="auto"/>
          <w:lang w:bidi="ar-SA"/>
        </w:rPr>
        <w:t>Травматолог-ортопед</w:t>
      </w:r>
    </w:p>
    <w:p w:rsidR="00280778" w:rsidRPr="00280778" w:rsidRDefault="00280778" w:rsidP="00280778">
      <w:pPr>
        <w:widowControl/>
        <w:numPr>
          <w:ilvl w:val="0"/>
          <w:numId w:val="15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color w:val="auto"/>
          <w:lang w:bidi="ar-SA"/>
        </w:rPr>
        <w:t>Кардиолог</w:t>
      </w:r>
    </w:p>
    <w:p w:rsidR="00280778" w:rsidRPr="00280778" w:rsidRDefault="00280778" w:rsidP="00280778">
      <w:pPr>
        <w:widowControl/>
        <w:numPr>
          <w:ilvl w:val="0"/>
          <w:numId w:val="15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color w:val="auto"/>
          <w:lang w:bidi="ar-SA"/>
        </w:rPr>
        <w:t>Невролог</w:t>
      </w:r>
    </w:p>
    <w:p w:rsidR="00280778" w:rsidRPr="00280778" w:rsidRDefault="00280778" w:rsidP="00280778">
      <w:pPr>
        <w:widowControl/>
        <w:numPr>
          <w:ilvl w:val="0"/>
          <w:numId w:val="15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color w:val="auto"/>
          <w:lang w:bidi="ar-SA"/>
        </w:rPr>
        <w:t>Эндокринолог</w:t>
      </w:r>
    </w:p>
    <w:p w:rsidR="00280778" w:rsidRPr="00280778" w:rsidRDefault="00280778" w:rsidP="00280778">
      <w:pPr>
        <w:widowControl/>
        <w:numPr>
          <w:ilvl w:val="0"/>
          <w:numId w:val="15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color w:val="auto"/>
          <w:lang w:bidi="ar-SA"/>
        </w:rPr>
        <w:t>Гастроэнтеролог</w:t>
      </w:r>
    </w:p>
    <w:p w:rsidR="00280778" w:rsidRPr="00280778" w:rsidRDefault="00280778" w:rsidP="0028077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3.Клинико-диагностические методы исследования:</w:t>
      </w:r>
    </w:p>
    <w:p w:rsidR="00280778" w:rsidRPr="00280778" w:rsidRDefault="00280778" w:rsidP="00280778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color w:val="auto"/>
          <w:lang w:bidi="ar-SA"/>
        </w:rPr>
        <w:t>Клинический анализ крови (однократно)</w:t>
      </w:r>
    </w:p>
    <w:p w:rsidR="00280778" w:rsidRPr="00280778" w:rsidRDefault="00280778" w:rsidP="00280778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color w:val="auto"/>
          <w:lang w:bidi="ar-SA"/>
        </w:rPr>
        <w:t>Общий анализ мочи (однократно)</w:t>
      </w:r>
    </w:p>
    <w:p w:rsidR="00280778" w:rsidRPr="00280778" w:rsidRDefault="00280778" w:rsidP="0028077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4.Биохимические исследования (по показаниям не более 3-х</w:t>
      </w:r>
      <w:proofErr w:type="gramEnd"/>
    </w:p>
    <w:p w:rsidR="00280778" w:rsidRPr="00280778" w:rsidRDefault="00280778" w:rsidP="0028077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      наименований):</w:t>
      </w:r>
    </w:p>
    <w:p w:rsidR="00280778" w:rsidRPr="00280778" w:rsidRDefault="00280778" w:rsidP="00280778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color w:val="auto"/>
          <w:lang w:bidi="ar-SA"/>
        </w:rPr>
        <w:t>Содержание глюкозы в крови;</w:t>
      </w:r>
    </w:p>
    <w:p w:rsidR="00280778" w:rsidRPr="00280778" w:rsidRDefault="00280778" w:rsidP="00280778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color w:val="auto"/>
          <w:lang w:bidi="ar-SA"/>
        </w:rPr>
        <w:t>Общий холестерин;</w:t>
      </w:r>
    </w:p>
    <w:p w:rsidR="00280778" w:rsidRPr="00280778" w:rsidRDefault="00280778" w:rsidP="00280778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color w:val="auto"/>
          <w:lang w:bidi="ar-SA"/>
        </w:rPr>
        <w:t>Тимоловая проба;</w:t>
      </w:r>
    </w:p>
    <w:p w:rsidR="00280778" w:rsidRPr="00280778" w:rsidRDefault="00280778" w:rsidP="00280778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proofErr w:type="gramStart"/>
      <w:r w:rsidRPr="00280778">
        <w:rPr>
          <w:rFonts w:ascii="Times New Roman" w:eastAsia="Times New Roman" w:hAnsi="Times New Roman" w:cs="Times New Roman"/>
          <w:color w:val="auto"/>
          <w:lang w:bidi="ar-SA"/>
        </w:rPr>
        <w:t>С-реактивный</w:t>
      </w:r>
      <w:proofErr w:type="spellEnd"/>
      <w:proofErr w:type="gramEnd"/>
      <w:r w:rsidRPr="00280778">
        <w:rPr>
          <w:rFonts w:ascii="Times New Roman" w:eastAsia="Times New Roman" w:hAnsi="Times New Roman" w:cs="Times New Roman"/>
          <w:color w:val="auto"/>
          <w:lang w:bidi="ar-SA"/>
        </w:rPr>
        <w:t xml:space="preserve"> белок;</w:t>
      </w:r>
    </w:p>
    <w:p w:rsidR="00280778" w:rsidRPr="00280778" w:rsidRDefault="00280778" w:rsidP="00280778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color w:val="auto"/>
          <w:lang w:bidi="ar-SA"/>
        </w:rPr>
        <w:t>Мочевина:</w:t>
      </w:r>
    </w:p>
    <w:p w:rsidR="00280778" w:rsidRPr="00280778" w:rsidRDefault="00280778" w:rsidP="00280778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280778">
        <w:rPr>
          <w:rFonts w:ascii="Times New Roman" w:eastAsia="Times New Roman" w:hAnsi="Times New Roman" w:cs="Times New Roman"/>
          <w:color w:val="auto"/>
          <w:lang w:bidi="ar-SA"/>
        </w:rPr>
        <w:t>Креатинин</w:t>
      </w:r>
      <w:proofErr w:type="spellEnd"/>
      <w:r w:rsidRPr="00280778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280778" w:rsidRPr="00280778" w:rsidRDefault="00280778" w:rsidP="00280778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color w:val="auto"/>
          <w:lang w:bidi="ar-SA"/>
        </w:rPr>
        <w:t>Амилаза;</w:t>
      </w:r>
    </w:p>
    <w:p w:rsidR="00280778" w:rsidRPr="00280778" w:rsidRDefault="00280778" w:rsidP="00280778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280778">
        <w:rPr>
          <w:rFonts w:ascii="Times New Roman" w:eastAsia="Times New Roman" w:hAnsi="Times New Roman" w:cs="Times New Roman"/>
          <w:color w:val="auto"/>
          <w:lang w:bidi="ar-SA"/>
        </w:rPr>
        <w:t>Трансаминазы</w:t>
      </w:r>
      <w:proofErr w:type="spellEnd"/>
      <w:r w:rsidRPr="00280778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280778" w:rsidRPr="00280778" w:rsidRDefault="00280778" w:rsidP="00280778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280778">
        <w:rPr>
          <w:rFonts w:ascii="Times New Roman" w:eastAsia="Times New Roman" w:hAnsi="Times New Roman" w:cs="Times New Roman"/>
          <w:color w:val="auto"/>
          <w:lang w:bidi="ar-SA"/>
        </w:rPr>
        <w:t>Щелочные</w:t>
      </w:r>
      <w:proofErr w:type="gramEnd"/>
      <w:r w:rsidRPr="00280778">
        <w:rPr>
          <w:rFonts w:ascii="Times New Roman" w:eastAsia="Times New Roman" w:hAnsi="Times New Roman" w:cs="Times New Roman"/>
          <w:color w:val="auto"/>
          <w:lang w:bidi="ar-SA"/>
        </w:rPr>
        <w:t xml:space="preserve"> фосфатаза</w:t>
      </w:r>
    </w:p>
    <w:p w:rsidR="00280778" w:rsidRPr="00280778" w:rsidRDefault="00280778" w:rsidP="00280778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280778">
        <w:rPr>
          <w:rFonts w:ascii="Times New Roman" w:eastAsia="Times New Roman" w:hAnsi="Times New Roman" w:cs="Times New Roman"/>
          <w:color w:val="auto"/>
          <w:lang w:bidi="ar-SA"/>
        </w:rPr>
        <w:t>Протромбиновое</w:t>
      </w:r>
      <w:proofErr w:type="spellEnd"/>
      <w:r w:rsidRPr="00280778">
        <w:rPr>
          <w:rFonts w:ascii="Times New Roman" w:eastAsia="Times New Roman" w:hAnsi="Times New Roman" w:cs="Times New Roman"/>
          <w:color w:val="auto"/>
          <w:lang w:bidi="ar-SA"/>
        </w:rPr>
        <w:t xml:space="preserve"> время, индекс;</w:t>
      </w:r>
    </w:p>
    <w:p w:rsidR="00280778" w:rsidRPr="00280778" w:rsidRDefault="00280778" w:rsidP="00280778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color w:val="auto"/>
          <w:lang w:bidi="ar-SA"/>
        </w:rPr>
        <w:t>Общий билирубин и его фракции.</w:t>
      </w:r>
    </w:p>
    <w:p w:rsidR="00280778" w:rsidRPr="00280778" w:rsidRDefault="00280778" w:rsidP="0028077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5.Кабинет функциональной диагностики (по показаниям, не  </w:t>
      </w:r>
      <w:proofErr w:type="gramEnd"/>
    </w:p>
    <w:p w:rsidR="00280778" w:rsidRPr="00280778" w:rsidRDefault="00280778" w:rsidP="0028077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       более 2-х исследований)</w:t>
      </w:r>
    </w:p>
    <w:p w:rsidR="00280778" w:rsidRPr="00280778" w:rsidRDefault="00280778" w:rsidP="00280778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color w:val="auto"/>
          <w:lang w:bidi="ar-SA"/>
        </w:rPr>
        <w:t>Электрокардиография;</w:t>
      </w:r>
    </w:p>
    <w:p w:rsidR="00280778" w:rsidRPr="00280778" w:rsidRDefault="00280778" w:rsidP="00280778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280778">
        <w:rPr>
          <w:rFonts w:ascii="Times New Roman" w:eastAsia="Times New Roman" w:hAnsi="Times New Roman" w:cs="Times New Roman"/>
          <w:color w:val="auto"/>
          <w:lang w:bidi="ar-SA"/>
        </w:rPr>
        <w:t>Реоэнцефалография</w:t>
      </w:r>
      <w:proofErr w:type="spellEnd"/>
      <w:r w:rsidRPr="00280778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280778" w:rsidRPr="00280778" w:rsidRDefault="00280778" w:rsidP="00280778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280778">
        <w:rPr>
          <w:rFonts w:ascii="Times New Roman" w:eastAsia="Times New Roman" w:hAnsi="Times New Roman" w:cs="Times New Roman"/>
          <w:color w:val="auto"/>
          <w:lang w:bidi="ar-SA"/>
        </w:rPr>
        <w:t>Реовазография</w:t>
      </w:r>
      <w:proofErr w:type="spellEnd"/>
      <w:r w:rsidRPr="00280778">
        <w:rPr>
          <w:rFonts w:ascii="Times New Roman" w:eastAsia="Times New Roman" w:hAnsi="Times New Roman" w:cs="Times New Roman"/>
          <w:color w:val="auto"/>
          <w:lang w:bidi="ar-SA"/>
        </w:rPr>
        <w:t xml:space="preserve"> верхних и нижних конечностей;</w:t>
      </w:r>
    </w:p>
    <w:p w:rsidR="00280778" w:rsidRPr="00280778" w:rsidRDefault="00280778" w:rsidP="00280778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color w:val="auto"/>
          <w:lang w:bidi="ar-SA"/>
        </w:rPr>
        <w:t>Исследование центральной гемодинамики;</w:t>
      </w:r>
    </w:p>
    <w:p w:rsidR="00280778" w:rsidRPr="00280778" w:rsidRDefault="00280778" w:rsidP="00280778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color w:val="auto"/>
          <w:lang w:bidi="ar-SA"/>
        </w:rPr>
        <w:t>Спирография</w:t>
      </w:r>
    </w:p>
    <w:p w:rsidR="00280778" w:rsidRPr="00280778" w:rsidRDefault="00280778" w:rsidP="0028077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6.Стоматологическая помощь (острая зубная боль)</w:t>
      </w:r>
    </w:p>
    <w:p w:rsidR="00280778" w:rsidRPr="00280778" w:rsidRDefault="00280778" w:rsidP="0028077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7.Физиолечение (1 вид </w:t>
      </w:r>
      <w:proofErr w:type="spellStart"/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физиопроцедур</w:t>
      </w:r>
      <w:proofErr w:type="spellEnd"/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)</w:t>
      </w:r>
    </w:p>
    <w:p w:rsidR="00280778" w:rsidRPr="00280778" w:rsidRDefault="00280778" w:rsidP="00280778">
      <w:pPr>
        <w:widowControl/>
        <w:numPr>
          <w:ilvl w:val="0"/>
          <w:numId w:val="19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Гальванизация, электрофорез</w:t>
      </w:r>
    </w:p>
    <w:p w:rsidR="00280778" w:rsidRPr="00280778" w:rsidRDefault="00280778" w:rsidP="00280778">
      <w:pPr>
        <w:widowControl/>
        <w:numPr>
          <w:ilvl w:val="0"/>
          <w:numId w:val="19"/>
        </w:numPr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280778">
        <w:rPr>
          <w:rFonts w:ascii="Times New Roman" w:eastAsia="Times New Roman" w:hAnsi="Times New Roman" w:cs="Times New Roman"/>
          <w:color w:val="auto"/>
          <w:lang w:bidi="ar-SA"/>
        </w:rPr>
        <w:t>Диадинамотерапия</w:t>
      </w:r>
      <w:proofErr w:type="spellEnd"/>
    </w:p>
    <w:p w:rsidR="00280778" w:rsidRPr="00280778" w:rsidRDefault="00280778" w:rsidP="00280778">
      <w:pPr>
        <w:widowControl/>
        <w:numPr>
          <w:ilvl w:val="0"/>
          <w:numId w:val="19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color w:val="auto"/>
          <w:lang w:bidi="ar-SA"/>
        </w:rPr>
        <w:t>Дарсонвализация</w:t>
      </w:r>
    </w:p>
    <w:p w:rsidR="00280778" w:rsidRPr="00280778" w:rsidRDefault="00280778" w:rsidP="00280778">
      <w:pPr>
        <w:widowControl/>
        <w:numPr>
          <w:ilvl w:val="0"/>
          <w:numId w:val="19"/>
        </w:numPr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280778">
        <w:rPr>
          <w:rFonts w:ascii="Times New Roman" w:eastAsia="Times New Roman" w:hAnsi="Times New Roman" w:cs="Times New Roman"/>
          <w:color w:val="auto"/>
          <w:lang w:bidi="ar-SA"/>
        </w:rPr>
        <w:t>Амплипульстерапия</w:t>
      </w:r>
      <w:proofErr w:type="spellEnd"/>
    </w:p>
    <w:p w:rsidR="00280778" w:rsidRPr="00280778" w:rsidRDefault="00280778" w:rsidP="00280778">
      <w:pPr>
        <w:widowControl/>
        <w:numPr>
          <w:ilvl w:val="0"/>
          <w:numId w:val="19"/>
        </w:numPr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280778">
        <w:rPr>
          <w:rFonts w:ascii="Times New Roman" w:eastAsia="Times New Roman" w:hAnsi="Times New Roman" w:cs="Times New Roman"/>
          <w:color w:val="auto"/>
          <w:lang w:bidi="ar-SA"/>
        </w:rPr>
        <w:t>Интерференцтерапия</w:t>
      </w:r>
      <w:proofErr w:type="spellEnd"/>
    </w:p>
    <w:p w:rsidR="00280778" w:rsidRPr="00280778" w:rsidRDefault="00280778" w:rsidP="00280778">
      <w:pPr>
        <w:widowControl/>
        <w:numPr>
          <w:ilvl w:val="0"/>
          <w:numId w:val="19"/>
        </w:numPr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280778">
        <w:rPr>
          <w:rFonts w:ascii="Times New Roman" w:eastAsia="Times New Roman" w:hAnsi="Times New Roman" w:cs="Times New Roman"/>
          <w:color w:val="auto"/>
          <w:lang w:bidi="ar-SA"/>
        </w:rPr>
        <w:t>Нейроимпульсная</w:t>
      </w:r>
      <w:proofErr w:type="spellEnd"/>
      <w:r w:rsidRPr="00280778">
        <w:rPr>
          <w:rFonts w:ascii="Times New Roman" w:eastAsia="Times New Roman" w:hAnsi="Times New Roman" w:cs="Times New Roman"/>
          <w:color w:val="auto"/>
          <w:lang w:bidi="ar-SA"/>
        </w:rPr>
        <w:t xml:space="preserve"> терапия</w:t>
      </w:r>
    </w:p>
    <w:p w:rsidR="00280778" w:rsidRPr="00280778" w:rsidRDefault="00280778" w:rsidP="00280778">
      <w:pPr>
        <w:widowControl/>
        <w:numPr>
          <w:ilvl w:val="0"/>
          <w:numId w:val="19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color w:val="auto"/>
          <w:lang w:bidi="ar-SA"/>
        </w:rPr>
        <w:t>Ультравысокочастотная терапия</w:t>
      </w:r>
    </w:p>
    <w:p w:rsidR="00280778" w:rsidRPr="00280778" w:rsidRDefault="00280778" w:rsidP="00280778">
      <w:pPr>
        <w:widowControl/>
        <w:numPr>
          <w:ilvl w:val="0"/>
          <w:numId w:val="19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color w:val="auto"/>
          <w:lang w:bidi="ar-SA"/>
        </w:rPr>
        <w:t xml:space="preserve">Низкочастотная </w:t>
      </w:r>
      <w:proofErr w:type="spellStart"/>
      <w:r w:rsidRPr="00280778">
        <w:rPr>
          <w:rFonts w:ascii="Times New Roman" w:eastAsia="Times New Roman" w:hAnsi="Times New Roman" w:cs="Times New Roman"/>
          <w:color w:val="auto"/>
          <w:lang w:bidi="ar-SA"/>
        </w:rPr>
        <w:t>магнитотерапия</w:t>
      </w:r>
      <w:proofErr w:type="spellEnd"/>
    </w:p>
    <w:p w:rsidR="00280778" w:rsidRPr="00280778" w:rsidRDefault="00280778" w:rsidP="00280778">
      <w:pPr>
        <w:widowControl/>
        <w:numPr>
          <w:ilvl w:val="0"/>
          <w:numId w:val="19"/>
        </w:numPr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280778">
        <w:rPr>
          <w:rFonts w:ascii="Times New Roman" w:eastAsia="Times New Roman" w:hAnsi="Times New Roman" w:cs="Times New Roman"/>
          <w:color w:val="auto"/>
          <w:lang w:bidi="ar-SA"/>
        </w:rPr>
        <w:t>ЭМИТ-магнитотерапия</w:t>
      </w:r>
      <w:proofErr w:type="spellEnd"/>
    </w:p>
    <w:p w:rsidR="00280778" w:rsidRPr="00280778" w:rsidRDefault="00280778" w:rsidP="00280778">
      <w:pPr>
        <w:widowControl/>
        <w:numPr>
          <w:ilvl w:val="0"/>
          <w:numId w:val="19"/>
        </w:numPr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280778">
        <w:rPr>
          <w:rFonts w:ascii="Times New Roman" w:eastAsia="Times New Roman" w:hAnsi="Times New Roman" w:cs="Times New Roman"/>
          <w:color w:val="auto"/>
          <w:lang w:bidi="ar-SA"/>
        </w:rPr>
        <w:t>Сантиметроволновая</w:t>
      </w:r>
      <w:proofErr w:type="spellEnd"/>
      <w:r w:rsidRPr="00280778">
        <w:rPr>
          <w:rFonts w:ascii="Times New Roman" w:eastAsia="Times New Roman" w:hAnsi="Times New Roman" w:cs="Times New Roman"/>
          <w:color w:val="auto"/>
          <w:lang w:bidi="ar-SA"/>
        </w:rPr>
        <w:t xml:space="preserve"> терапия</w:t>
      </w:r>
    </w:p>
    <w:p w:rsidR="00280778" w:rsidRPr="00280778" w:rsidRDefault="00280778" w:rsidP="00280778">
      <w:pPr>
        <w:widowControl/>
        <w:numPr>
          <w:ilvl w:val="0"/>
          <w:numId w:val="19"/>
        </w:numPr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280778">
        <w:rPr>
          <w:rFonts w:ascii="Times New Roman" w:eastAsia="Times New Roman" w:hAnsi="Times New Roman" w:cs="Times New Roman"/>
          <w:color w:val="auto"/>
          <w:lang w:bidi="ar-SA"/>
        </w:rPr>
        <w:t>Дециметроволновая</w:t>
      </w:r>
      <w:proofErr w:type="spellEnd"/>
      <w:r w:rsidRPr="00280778">
        <w:rPr>
          <w:rFonts w:ascii="Times New Roman" w:eastAsia="Times New Roman" w:hAnsi="Times New Roman" w:cs="Times New Roman"/>
          <w:color w:val="auto"/>
          <w:lang w:bidi="ar-SA"/>
        </w:rPr>
        <w:t xml:space="preserve"> терапия</w:t>
      </w:r>
    </w:p>
    <w:p w:rsidR="00280778" w:rsidRPr="00280778" w:rsidRDefault="00280778" w:rsidP="00280778">
      <w:pPr>
        <w:widowControl/>
        <w:numPr>
          <w:ilvl w:val="0"/>
          <w:numId w:val="19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color w:val="auto"/>
          <w:lang w:bidi="ar-SA"/>
        </w:rPr>
        <w:t>УФО (общее, местное)</w:t>
      </w:r>
    </w:p>
    <w:p w:rsidR="00280778" w:rsidRPr="00280778" w:rsidRDefault="00280778" w:rsidP="00280778">
      <w:pPr>
        <w:widowControl/>
        <w:numPr>
          <w:ilvl w:val="0"/>
          <w:numId w:val="19"/>
        </w:numPr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280778">
        <w:rPr>
          <w:rFonts w:ascii="Times New Roman" w:eastAsia="Times New Roman" w:hAnsi="Times New Roman" w:cs="Times New Roman"/>
          <w:color w:val="auto"/>
          <w:lang w:bidi="ar-SA"/>
        </w:rPr>
        <w:t>Инфитатерапия</w:t>
      </w:r>
      <w:proofErr w:type="spellEnd"/>
    </w:p>
    <w:p w:rsidR="00280778" w:rsidRPr="00280778" w:rsidRDefault="00280778" w:rsidP="00280778">
      <w:pPr>
        <w:widowControl/>
        <w:numPr>
          <w:ilvl w:val="0"/>
          <w:numId w:val="19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color w:val="auto"/>
          <w:lang w:bidi="ar-SA"/>
        </w:rPr>
        <w:t>Лазеротерапия</w:t>
      </w:r>
    </w:p>
    <w:p w:rsidR="00280778" w:rsidRPr="00280778" w:rsidRDefault="00280778" w:rsidP="00280778">
      <w:pPr>
        <w:widowControl/>
        <w:numPr>
          <w:ilvl w:val="0"/>
          <w:numId w:val="19"/>
        </w:numPr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280778">
        <w:rPr>
          <w:rFonts w:ascii="Times New Roman" w:eastAsia="Times New Roman" w:hAnsi="Times New Roman" w:cs="Times New Roman"/>
          <w:color w:val="auto"/>
          <w:lang w:bidi="ar-SA"/>
        </w:rPr>
        <w:t>Электросонтерапия</w:t>
      </w:r>
      <w:proofErr w:type="spellEnd"/>
      <w:r w:rsidRPr="00280778">
        <w:rPr>
          <w:rFonts w:ascii="Times New Roman" w:eastAsia="Times New Roman" w:hAnsi="Times New Roman" w:cs="Times New Roman"/>
          <w:color w:val="auto"/>
          <w:lang w:bidi="ar-SA"/>
        </w:rPr>
        <w:t xml:space="preserve">, центральная </w:t>
      </w:r>
      <w:proofErr w:type="spellStart"/>
      <w:r w:rsidRPr="00280778">
        <w:rPr>
          <w:rFonts w:ascii="Times New Roman" w:eastAsia="Times New Roman" w:hAnsi="Times New Roman" w:cs="Times New Roman"/>
          <w:color w:val="auto"/>
          <w:lang w:bidi="ar-SA"/>
        </w:rPr>
        <w:t>электроаналгезия</w:t>
      </w:r>
      <w:proofErr w:type="spellEnd"/>
    </w:p>
    <w:p w:rsidR="00280778" w:rsidRPr="00280778" w:rsidRDefault="00280778" w:rsidP="00280778">
      <w:pPr>
        <w:widowControl/>
        <w:numPr>
          <w:ilvl w:val="0"/>
          <w:numId w:val="19"/>
        </w:numPr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280778">
        <w:rPr>
          <w:rFonts w:ascii="Times New Roman" w:eastAsia="Times New Roman" w:hAnsi="Times New Roman" w:cs="Times New Roman"/>
          <w:color w:val="auto"/>
          <w:lang w:bidi="ar-SA"/>
        </w:rPr>
        <w:t>КВЧ-терапия</w:t>
      </w:r>
      <w:proofErr w:type="spellEnd"/>
    </w:p>
    <w:p w:rsidR="00280778" w:rsidRPr="00280778" w:rsidRDefault="00280778" w:rsidP="00280778">
      <w:pPr>
        <w:widowControl/>
        <w:numPr>
          <w:ilvl w:val="0"/>
          <w:numId w:val="19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color w:val="auto"/>
          <w:lang w:bidi="ar-SA"/>
        </w:rPr>
        <w:t>Криотерапия (локальная)</w:t>
      </w:r>
    </w:p>
    <w:p w:rsidR="00280778" w:rsidRPr="00280778" w:rsidRDefault="00280778" w:rsidP="00280778">
      <w:pPr>
        <w:widowControl/>
        <w:numPr>
          <w:ilvl w:val="0"/>
          <w:numId w:val="19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color w:val="auto"/>
          <w:lang w:bidi="ar-SA"/>
        </w:rPr>
        <w:t xml:space="preserve">Селективная </w:t>
      </w:r>
      <w:proofErr w:type="spellStart"/>
      <w:r w:rsidRPr="00280778">
        <w:rPr>
          <w:rFonts w:ascii="Times New Roman" w:eastAsia="Times New Roman" w:hAnsi="Times New Roman" w:cs="Times New Roman"/>
          <w:color w:val="auto"/>
          <w:lang w:bidi="ar-SA"/>
        </w:rPr>
        <w:t>хромотерапия</w:t>
      </w:r>
      <w:proofErr w:type="spellEnd"/>
    </w:p>
    <w:p w:rsidR="00280778" w:rsidRPr="00280778" w:rsidRDefault="00280778" w:rsidP="0028077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8.Ультразвуковая терапия</w:t>
      </w:r>
    </w:p>
    <w:p w:rsidR="00280778" w:rsidRPr="00280778" w:rsidRDefault="00280778" w:rsidP="0028077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9.Аэрозольтерапия </w:t>
      </w:r>
      <w:r w:rsidRPr="00280778">
        <w:rPr>
          <w:rFonts w:ascii="Times New Roman" w:eastAsia="Times New Roman" w:hAnsi="Times New Roman" w:cs="Times New Roman"/>
          <w:color w:val="auto"/>
          <w:lang w:bidi="ar-SA"/>
        </w:rPr>
        <w:t>(</w:t>
      </w:r>
      <w:proofErr w:type="spellStart"/>
      <w:r w:rsidRPr="00280778">
        <w:rPr>
          <w:rFonts w:ascii="Times New Roman" w:eastAsia="Times New Roman" w:hAnsi="Times New Roman" w:cs="Times New Roman"/>
          <w:color w:val="auto"/>
          <w:lang w:bidi="ar-SA"/>
        </w:rPr>
        <w:t>игналяции</w:t>
      </w:r>
      <w:proofErr w:type="spellEnd"/>
      <w:r w:rsidRPr="00280778">
        <w:rPr>
          <w:rFonts w:ascii="Times New Roman" w:eastAsia="Times New Roman" w:hAnsi="Times New Roman" w:cs="Times New Roman"/>
          <w:color w:val="auto"/>
          <w:lang w:bidi="ar-SA"/>
        </w:rPr>
        <w:t xml:space="preserve"> лекарств</w:t>
      </w:r>
      <w:proofErr w:type="gramStart"/>
      <w:r w:rsidRPr="00280778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  <w:r w:rsidRPr="0028077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280778">
        <w:rPr>
          <w:rFonts w:ascii="Times New Roman" w:eastAsia="Times New Roman" w:hAnsi="Times New Roman" w:cs="Times New Roman"/>
          <w:color w:val="auto"/>
          <w:lang w:bidi="ar-SA"/>
        </w:rPr>
        <w:t>р</w:t>
      </w:r>
      <w:proofErr w:type="gramEnd"/>
      <w:r w:rsidRPr="00280778">
        <w:rPr>
          <w:rFonts w:ascii="Times New Roman" w:eastAsia="Times New Roman" w:hAnsi="Times New Roman" w:cs="Times New Roman"/>
          <w:color w:val="auto"/>
          <w:lang w:bidi="ar-SA"/>
        </w:rPr>
        <w:t>астворов, мин. воды)</w:t>
      </w:r>
    </w:p>
    <w:p w:rsidR="00280778" w:rsidRPr="00280778" w:rsidRDefault="00280778" w:rsidP="0028077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10.Спелеотерапия </w:t>
      </w:r>
      <w:r w:rsidRPr="00280778">
        <w:rPr>
          <w:rFonts w:ascii="Times New Roman" w:eastAsia="Times New Roman" w:hAnsi="Times New Roman" w:cs="Times New Roman"/>
          <w:color w:val="auto"/>
          <w:lang w:bidi="ar-SA"/>
        </w:rPr>
        <w:t>(</w:t>
      </w:r>
      <w:proofErr w:type="spellStart"/>
      <w:r w:rsidRPr="00280778">
        <w:rPr>
          <w:rFonts w:ascii="Times New Roman" w:eastAsia="Times New Roman" w:hAnsi="Times New Roman" w:cs="Times New Roman"/>
          <w:color w:val="auto"/>
          <w:lang w:bidi="ar-SA"/>
        </w:rPr>
        <w:t>галокамера</w:t>
      </w:r>
      <w:proofErr w:type="spellEnd"/>
      <w:r w:rsidRPr="00280778"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280778" w:rsidRPr="00280778" w:rsidRDefault="00280778" w:rsidP="0028077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11.Массаж </w:t>
      </w:r>
      <w:r w:rsidRPr="00280778">
        <w:rPr>
          <w:rFonts w:ascii="Times New Roman" w:eastAsia="Times New Roman" w:hAnsi="Times New Roman" w:cs="Times New Roman"/>
          <w:color w:val="auto"/>
          <w:lang w:bidi="ar-SA"/>
        </w:rPr>
        <w:t>(ручной, сегментарный, 1 зона)</w:t>
      </w:r>
    </w:p>
    <w:p w:rsidR="00280778" w:rsidRPr="00280778" w:rsidRDefault="00280778" w:rsidP="0028077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12.Дозированное сухое вытяжение позвоночника «</w:t>
      </w:r>
      <w:proofErr w:type="spellStart"/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Ормед</w:t>
      </w:r>
      <w:proofErr w:type="spellEnd"/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»</w:t>
      </w:r>
    </w:p>
    <w:p w:rsidR="00280778" w:rsidRPr="00280778" w:rsidRDefault="00280778" w:rsidP="0028077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13.Термомассаж от установки «</w:t>
      </w:r>
      <w:proofErr w:type="spellStart"/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Migun</w:t>
      </w:r>
      <w:proofErr w:type="spellEnd"/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»</w:t>
      </w:r>
    </w:p>
    <w:p w:rsidR="00280778" w:rsidRPr="00280778" w:rsidRDefault="00280778" w:rsidP="0028077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14.Бальнеотерапия (е/день или </w:t>
      </w:r>
      <w:proofErr w:type="gramStart"/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ч</w:t>
      </w:r>
      <w:proofErr w:type="gramEnd"/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/день)</w:t>
      </w:r>
    </w:p>
    <w:p w:rsidR="00280778" w:rsidRPr="00280778" w:rsidRDefault="00280778" w:rsidP="00280778">
      <w:pPr>
        <w:widowControl/>
        <w:numPr>
          <w:ilvl w:val="0"/>
          <w:numId w:val="20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Ванны </w:t>
      </w:r>
      <w:proofErr w:type="spellStart"/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йодо-бромные</w:t>
      </w:r>
      <w:proofErr w:type="spellEnd"/>
    </w:p>
    <w:p w:rsidR="00280778" w:rsidRPr="00280778" w:rsidRDefault="00280778" w:rsidP="00280778">
      <w:pPr>
        <w:widowControl/>
        <w:numPr>
          <w:ilvl w:val="0"/>
          <w:numId w:val="20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Ванны жемчужные</w:t>
      </w:r>
    </w:p>
    <w:p w:rsidR="00280778" w:rsidRPr="00280778" w:rsidRDefault="00280778" w:rsidP="00280778">
      <w:pPr>
        <w:widowControl/>
        <w:numPr>
          <w:ilvl w:val="0"/>
          <w:numId w:val="20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Ароматические ванны </w:t>
      </w:r>
      <w:r w:rsidRPr="00280778">
        <w:rPr>
          <w:rFonts w:ascii="Times New Roman" w:eastAsia="Times New Roman" w:hAnsi="Times New Roman" w:cs="Times New Roman"/>
          <w:color w:val="auto"/>
          <w:lang w:bidi="ar-SA"/>
        </w:rPr>
        <w:t>(пихта, лаванда)</w:t>
      </w:r>
    </w:p>
    <w:p w:rsidR="00280778" w:rsidRPr="00280778" w:rsidRDefault="00280778" w:rsidP="00280778">
      <w:pPr>
        <w:widowControl/>
        <w:numPr>
          <w:ilvl w:val="0"/>
          <w:numId w:val="20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Подводный душ-массаж </w:t>
      </w:r>
    </w:p>
    <w:p w:rsidR="00280778" w:rsidRPr="00280778" w:rsidRDefault="00280778" w:rsidP="00280778">
      <w:pPr>
        <w:widowControl/>
        <w:numPr>
          <w:ilvl w:val="0"/>
          <w:numId w:val="20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Скипидарные ванны </w:t>
      </w:r>
    </w:p>
    <w:p w:rsidR="00280778" w:rsidRPr="00280778" w:rsidRDefault="00280778" w:rsidP="00280778">
      <w:pPr>
        <w:widowControl/>
        <w:numPr>
          <w:ilvl w:val="0"/>
          <w:numId w:val="20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Души </w:t>
      </w:r>
      <w:r w:rsidRPr="00280778">
        <w:rPr>
          <w:rFonts w:ascii="Times New Roman" w:eastAsia="Times New Roman" w:hAnsi="Times New Roman" w:cs="Times New Roman"/>
          <w:color w:val="auto"/>
          <w:lang w:bidi="ar-SA"/>
        </w:rPr>
        <w:t xml:space="preserve">(циркулярный, восходящий, душ </w:t>
      </w:r>
      <w:proofErr w:type="spellStart"/>
      <w:r w:rsidRPr="00280778">
        <w:rPr>
          <w:rFonts w:ascii="Times New Roman" w:eastAsia="Times New Roman" w:hAnsi="Times New Roman" w:cs="Times New Roman"/>
          <w:color w:val="auto"/>
          <w:lang w:bidi="ar-SA"/>
        </w:rPr>
        <w:t>Шарко</w:t>
      </w:r>
      <w:proofErr w:type="spellEnd"/>
      <w:r w:rsidRPr="00280778">
        <w:rPr>
          <w:rFonts w:ascii="Times New Roman" w:eastAsia="Times New Roman" w:hAnsi="Times New Roman" w:cs="Times New Roman"/>
          <w:color w:val="auto"/>
          <w:lang w:bidi="ar-SA"/>
        </w:rPr>
        <w:t>)– (ч/</w:t>
      </w:r>
      <w:proofErr w:type="spellStart"/>
      <w:r w:rsidRPr="00280778">
        <w:rPr>
          <w:rFonts w:ascii="Times New Roman" w:eastAsia="Times New Roman" w:hAnsi="Times New Roman" w:cs="Times New Roman"/>
          <w:color w:val="auto"/>
          <w:lang w:bidi="ar-SA"/>
        </w:rPr>
        <w:t>д</w:t>
      </w:r>
      <w:proofErr w:type="spellEnd"/>
      <w:r w:rsidRPr="00280778">
        <w:rPr>
          <w:rFonts w:ascii="Times New Roman" w:eastAsia="Times New Roman" w:hAnsi="Times New Roman" w:cs="Times New Roman"/>
          <w:color w:val="auto"/>
          <w:lang w:bidi="ar-SA"/>
        </w:rPr>
        <w:t>);</w:t>
      </w:r>
    </w:p>
    <w:p w:rsidR="00280778" w:rsidRPr="00280778" w:rsidRDefault="00280778" w:rsidP="00280778">
      <w:pPr>
        <w:widowControl/>
        <w:numPr>
          <w:ilvl w:val="0"/>
          <w:numId w:val="20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Сухие углекислые ванны </w:t>
      </w:r>
      <w:r w:rsidRPr="00280778">
        <w:rPr>
          <w:rFonts w:ascii="Times New Roman" w:eastAsia="Times New Roman" w:hAnsi="Times New Roman" w:cs="Times New Roman"/>
          <w:color w:val="auto"/>
          <w:lang w:bidi="ar-SA"/>
        </w:rPr>
        <w:t>(ч/</w:t>
      </w:r>
      <w:proofErr w:type="spellStart"/>
      <w:r w:rsidRPr="00280778">
        <w:rPr>
          <w:rFonts w:ascii="Times New Roman" w:eastAsia="Times New Roman" w:hAnsi="Times New Roman" w:cs="Times New Roman"/>
          <w:color w:val="auto"/>
          <w:lang w:bidi="ar-SA"/>
        </w:rPr>
        <w:t>д</w:t>
      </w:r>
      <w:proofErr w:type="spellEnd"/>
      <w:r w:rsidRPr="00280778"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280778" w:rsidRPr="00280778" w:rsidRDefault="00280778" w:rsidP="0028077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15.Лечебная физкультура</w:t>
      </w:r>
    </w:p>
    <w:p w:rsidR="00280778" w:rsidRPr="00280778" w:rsidRDefault="00280778" w:rsidP="0028077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16.Фитотерапия</w:t>
      </w:r>
    </w:p>
    <w:p w:rsidR="00280778" w:rsidRPr="00280778" w:rsidRDefault="00280778" w:rsidP="0028077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17.Озокеритолечение (ч/</w:t>
      </w:r>
      <w:proofErr w:type="spellStart"/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</w:t>
      </w:r>
      <w:proofErr w:type="spellEnd"/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)</w:t>
      </w:r>
    </w:p>
    <w:p w:rsidR="00280778" w:rsidRPr="00280778" w:rsidRDefault="00280778" w:rsidP="0028077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18.Кабинет </w:t>
      </w:r>
      <w:proofErr w:type="spellStart"/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апликационного</w:t>
      </w:r>
      <w:proofErr w:type="spellEnd"/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грязелечения  </w:t>
      </w:r>
    </w:p>
    <w:p w:rsidR="00280778" w:rsidRPr="00280778" w:rsidRDefault="00280778" w:rsidP="0028077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19.Кабинет психологической разгрузки.</w:t>
      </w:r>
    </w:p>
    <w:p w:rsidR="00280778" w:rsidRPr="00280778" w:rsidRDefault="00280778" w:rsidP="0028077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20.УЗИ-обследование </w:t>
      </w:r>
      <w:r w:rsidRPr="00280778">
        <w:rPr>
          <w:rFonts w:ascii="Times New Roman" w:eastAsia="Times New Roman" w:hAnsi="Times New Roman" w:cs="Times New Roman"/>
          <w:color w:val="auto"/>
          <w:lang w:bidi="ar-SA"/>
        </w:rPr>
        <w:t>(бесплатно 1 орган, по заболеванию, кроме</w:t>
      </w:r>
      <w:proofErr w:type="gramEnd"/>
    </w:p>
    <w:p w:rsidR="00280778" w:rsidRPr="00280778" w:rsidRDefault="00280778" w:rsidP="0028077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       </w:t>
      </w:r>
      <w:r w:rsidRPr="00280778">
        <w:rPr>
          <w:rFonts w:ascii="Times New Roman" w:eastAsia="Times New Roman" w:hAnsi="Times New Roman" w:cs="Times New Roman"/>
          <w:color w:val="auto"/>
          <w:lang w:bidi="ar-SA"/>
        </w:rPr>
        <w:t>мочевого пузыря, предстательной железы, молочных желез)</w:t>
      </w:r>
    </w:p>
    <w:p w:rsidR="00280778" w:rsidRPr="00280778" w:rsidRDefault="00280778" w:rsidP="0028077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21.Медикаментозное лечение </w:t>
      </w:r>
      <w:r w:rsidRPr="00280778">
        <w:rPr>
          <w:rFonts w:ascii="Times New Roman" w:eastAsia="Times New Roman" w:hAnsi="Times New Roman" w:cs="Times New Roman"/>
          <w:color w:val="auto"/>
          <w:lang w:bidi="ar-SA"/>
        </w:rPr>
        <w:t>(по показаниям, только экстренная медицинская помощь)</w:t>
      </w:r>
    </w:p>
    <w:p w:rsidR="00280778" w:rsidRPr="00280778" w:rsidRDefault="00280778" w:rsidP="0028077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22.Инфузионная терапия, </w:t>
      </w:r>
      <w:proofErr w:type="gramStart"/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в</w:t>
      </w:r>
      <w:proofErr w:type="gramEnd"/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/в, в/м инъекций </w:t>
      </w:r>
      <w:r w:rsidRPr="00280778">
        <w:rPr>
          <w:rFonts w:ascii="Times New Roman" w:eastAsia="Times New Roman" w:hAnsi="Times New Roman" w:cs="Times New Roman"/>
          <w:color w:val="auto"/>
          <w:lang w:bidi="ar-SA"/>
        </w:rPr>
        <w:t>(по показаниям)*</w:t>
      </w:r>
    </w:p>
    <w:p w:rsidR="00280778" w:rsidRPr="00280778" w:rsidRDefault="00280778" w:rsidP="0028077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80778">
        <w:rPr>
          <w:rFonts w:ascii="Times New Roman" w:eastAsia="Times New Roman" w:hAnsi="Times New Roman" w:cs="Times New Roman"/>
          <w:color w:val="auto"/>
          <w:lang w:bidi="ar-SA"/>
        </w:rPr>
        <w:t>*-медикаменты приобретаются за дополнительную</w:t>
      </w: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 </w:t>
      </w:r>
      <w:r w:rsidRPr="00280778">
        <w:rPr>
          <w:rFonts w:ascii="Times New Roman" w:eastAsia="Times New Roman" w:hAnsi="Times New Roman" w:cs="Times New Roman"/>
          <w:color w:val="auto"/>
          <w:lang w:bidi="ar-SA"/>
        </w:rPr>
        <w:t>плату</w:t>
      </w:r>
      <w:r w:rsidRPr="0028077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 </w:t>
      </w:r>
    </w:p>
    <w:p w:rsidR="009B712D" w:rsidRDefault="009B712D" w:rsidP="00280778">
      <w:pPr>
        <w:pStyle w:val="4"/>
        <w:spacing w:before="0"/>
        <w:rPr>
          <w:rStyle w:val="vctta-title-text"/>
          <w:rFonts w:ascii="Times New Roman" w:hAnsi="Times New Roman" w:cs="Times New Roman"/>
          <w:i w:val="0"/>
          <w:color w:val="auto"/>
        </w:rPr>
      </w:pPr>
    </w:p>
    <w:p w:rsidR="00280778" w:rsidRDefault="00280778" w:rsidP="00280778">
      <w:pPr>
        <w:pStyle w:val="4"/>
        <w:spacing w:before="0"/>
        <w:rPr>
          <w:rStyle w:val="vctta-title-text"/>
          <w:rFonts w:ascii="Times New Roman" w:hAnsi="Times New Roman" w:cs="Times New Roman"/>
          <w:i w:val="0"/>
          <w:color w:val="auto"/>
        </w:rPr>
      </w:pPr>
      <w:r w:rsidRPr="00280778">
        <w:rPr>
          <w:rStyle w:val="vctta-title-text"/>
          <w:rFonts w:ascii="Times New Roman" w:hAnsi="Times New Roman" w:cs="Times New Roman"/>
          <w:i w:val="0"/>
          <w:color w:val="auto"/>
        </w:rPr>
        <w:t>Дополнительные услуги</w:t>
      </w:r>
      <w:r w:rsidR="009B712D">
        <w:rPr>
          <w:rStyle w:val="vctta-title-text"/>
          <w:rFonts w:ascii="Times New Roman" w:hAnsi="Times New Roman" w:cs="Times New Roman"/>
          <w:i w:val="0"/>
          <w:color w:val="auto"/>
        </w:rPr>
        <w:t>:</w:t>
      </w:r>
    </w:p>
    <w:p w:rsidR="009B712D" w:rsidRPr="009B712D" w:rsidRDefault="009B712D" w:rsidP="009B712D"/>
    <w:p w:rsidR="00280778" w:rsidRPr="00280778" w:rsidRDefault="00280778" w:rsidP="00280778">
      <w:pPr>
        <w:widowControl/>
        <w:numPr>
          <w:ilvl w:val="0"/>
          <w:numId w:val="13"/>
        </w:numPr>
        <w:rPr>
          <w:rFonts w:ascii="Times New Roman" w:hAnsi="Times New Roman" w:cs="Times New Roman"/>
        </w:rPr>
      </w:pPr>
      <w:r w:rsidRPr="00280778">
        <w:rPr>
          <w:rStyle w:val="ae"/>
          <w:rFonts w:ascii="Times New Roman" w:hAnsi="Times New Roman" w:cs="Times New Roman"/>
        </w:rPr>
        <w:t>Гирудотерапия</w:t>
      </w:r>
    </w:p>
    <w:p w:rsidR="00280778" w:rsidRPr="00280778" w:rsidRDefault="00280778" w:rsidP="00280778">
      <w:pPr>
        <w:widowControl/>
        <w:numPr>
          <w:ilvl w:val="0"/>
          <w:numId w:val="13"/>
        </w:numPr>
        <w:rPr>
          <w:rFonts w:ascii="Times New Roman" w:hAnsi="Times New Roman" w:cs="Times New Roman"/>
        </w:rPr>
      </w:pPr>
      <w:r w:rsidRPr="00280778">
        <w:rPr>
          <w:rStyle w:val="ae"/>
          <w:rFonts w:ascii="Times New Roman" w:hAnsi="Times New Roman" w:cs="Times New Roman"/>
        </w:rPr>
        <w:t>Стоматологическая помощь</w:t>
      </w:r>
    </w:p>
    <w:p w:rsidR="00280778" w:rsidRPr="00280778" w:rsidRDefault="00280778" w:rsidP="00280778">
      <w:pPr>
        <w:widowControl/>
        <w:numPr>
          <w:ilvl w:val="0"/>
          <w:numId w:val="13"/>
        </w:numPr>
        <w:rPr>
          <w:rFonts w:ascii="Times New Roman" w:hAnsi="Times New Roman" w:cs="Times New Roman"/>
        </w:rPr>
      </w:pPr>
      <w:r w:rsidRPr="00280778">
        <w:rPr>
          <w:rStyle w:val="ae"/>
          <w:rFonts w:ascii="Times New Roman" w:hAnsi="Times New Roman" w:cs="Times New Roman"/>
        </w:rPr>
        <w:t>Клинико-диагностические методы исследования:</w:t>
      </w:r>
    </w:p>
    <w:p w:rsidR="00280778" w:rsidRPr="00280778" w:rsidRDefault="00280778" w:rsidP="00280778">
      <w:pPr>
        <w:widowControl/>
        <w:numPr>
          <w:ilvl w:val="0"/>
          <w:numId w:val="14"/>
        </w:numPr>
        <w:rPr>
          <w:rFonts w:ascii="Times New Roman" w:hAnsi="Times New Roman" w:cs="Times New Roman"/>
        </w:rPr>
      </w:pPr>
      <w:r w:rsidRPr="00280778">
        <w:rPr>
          <w:rStyle w:val="ae"/>
          <w:rFonts w:ascii="Times New Roman" w:hAnsi="Times New Roman" w:cs="Times New Roman"/>
        </w:rPr>
        <w:t>Функциональная диагностика:</w:t>
      </w:r>
      <w:r w:rsidRPr="00280778">
        <w:rPr>
          <w:rFonts w:ascii="Times New Roman" w:hAnsi="Times New Roman" w:cs="Times New Roman"/>
        </w:rPr>
        <w:t xml:space="preserve"> </w:t>
      </w:r>
      <w:proofErr w:type="spellStart"/>
      <w:r w:rsidRPr="00280778">
        <w:rPr>
          <w:rFonts w:ascii="Times New Roman" w:hAnsi="Times New Roman" w:cs="Times New Roman"/>
        </w:rPr>
        <w:t>Холтер-ЭКГ</w:t>
      </w:r>
      <w:proofErr w:type="spellEnd"/>
      <w:r w:rsidRPr="00280778">
        <w:rPr>
          <w:rFonts w:ascii="Times New Roman" w:hAnsi="Times New Roman" w:cs="Times New Roman"/>
        </w:rPr>
        <w:t xml:space="preserve">, СМАД </w:t>
      </w:r>
      <w:proofErr w:type="gramStart"/>
      <w:r w:rsidRPr="00280778">
        <w:rPr>
          <w:rFonts w:ascii="Times New Roman" w:hAnsi="Times New Roman" w:cs="Times New Roman"/>
        </w:rPr>
        <w:t>*-</w:t>
      </w:r>
      <w:proofErr w:type="gramEnd"/>
      <w:r w:rsidRPr="00280778">
        <w:rPr>
          <w:rFonts w:ascii="Times New Roman" w:hAnsi="Times New Roman" w:cs="Times New Roman"/>
        </w:rPr>
        <w:t>Количество процедур в зависимости от срока путевки (периодичность назначения ч/</w:t>
      </w:r>
      <w:proofErr w:type="spellStart"/>
      <w:r w:rsidRPr="00280778">
        <w:rPr>
          <w:rFonts w:ascii="Times New Roman" w:hAnsi="Times New Roman" w:cs="Times New Roman"/>
        </w:rPr>
        <w:t>д</w:t>
      </w:r>
      <w:proofErr w:type="spellEnd"/>
      <w:r w:rsidRPr="00280778">
        <w:rPr>
          <w:rFonts w:ascii="Times New Roman" w:hAnsi="Times New Roman" w:cs="Times New Roman"/>
        </w:rPr>
        <w:t xml:space="preserve"> или е/</w:t>
      </w:r>
      <w:proofErr w:type="spellStart"/>
      <w:r w:rsidRPr="00280778">
        <w:rPr>
          <w:rFonts w:ascii="Times New Roman" w:hAnsi="Times New Roman" w:cs="Times New Roman"/>
        </w:rPr>
        <w:t>д</w:t>
      </w:r>
      <w:proofErr w:type="spellEnd"/>
      <w:r w:rsidRPr="00280778">
        <w:rPr>
          <w:rFonts w:ascii="Times New Roman" w:hAnsi="Times New Roman" w:cs="Times New Roman"/>
        </w:rPr>
        <w:t>)</w:t>
      </w:r>
    </w:p>
    <w:p w:rsidR="00280778" w:rsidRPr="00280778" w:rsidRDefault="00280778" w:rsidP="00280778">
      <w:pPr>
        <w:pStyle w:val="af"/>
        <w:spacing w:before="0" w:beforeAutospacing="0" w:after="0" w:afterAutospacing="0"/>
      </w:pPr>
    </w:p>
    <w:p w:rsidR="00280778" w:rsidRPr="00280778" w:rsidRDefault="00280778" w:rsidP="00280778">
      <w:pPr>
        <w:pStyle w:val="af"/>
        <w:spacing w:before="0" w:beforeAutospacing="0" w:after="0" w:afterAutospacing="0"/>
      </w:pPr>
      <w:r w:rsidRPr="00280778">
        <w:rPr>
          <w:rStyle w:val="ae"/>
        </w:rPr>
        <w:t xml:space="preserve">PS. </w:t>
      </w:r>
      <w:r w:rsidRPr="00280778">
        <w:rPr>
          <w:rStyle w:val="af0"/>
        </w:rPr>
        <w:t xml:space="preserve">Комплекс лечения составляется по основному заболеванию </w:t>
      </w:r>
      <w:proofErr w:type="gramStart"/>
      <w:r w:rsidRPr="00280778">
        <w:rPr>
          <w:rStyle w:val="af0"/>
        </w:rPr>
        <w:t>с</w:t>
      </w:r>
      <w:proofErr w:type="gramEnd"/>
      <w:r w:rsidRPr="00280778">
        <w:rPr>
          <w:rStyle w:val="af0"/>
        </w:rPr>
        <w:t xml:space="preserve">   </w:t>
      </w:r>
    </w:p>
    <w:p w:rsidR="00280778" w:rsidRPr="00280778" w:rsidRDefault="00280778" w:rsidP="00280778">
      <w:pPr>
        <w:pStyle w:val="af"/>
        <w:spacing w:before="0" w:beforeAutospacing="0" w:after="0" w:afterAutospacing="0"/>
      </w:pPr>
      <w:r w:rsidRPr="00280778">
        <w:rPr>
          <w:rStyle w:val="ae"/>
        </w:rPr>
        <w:t xml:space="preserve">       </w:t>
      </w:r>
      <w:r w:rsidRPr="00280778">
        <w:rPr>
          <w:rStyle w:val="af0"/>
        </w:rPr>
        <w:t>учётом сопутствующей патологии, частных противопоказаний и длительности срока путёвки.</w:t>
      </w:r>
    </w:p>
    <w:p w:rsidR="00280778" w:rsidRPr="00280778" w:rsidRDefault="00280778" w:rsidP="00280778">
      <w:pPr>
        <w:pStyle w:val="af"/>
        <w:spacing w:before="0" w:beforeAutospacing="0" w:after="0" w:afterAutospacing="0"/>
      </w:pPr>
      <w:r w:rsidRPr="00280778">
        <w:rPr>
          <w:rStyle w:val="af0"/>
        </w:rPr>
        <w:t>      Рекомендуемая продолжительность СКЛ 18-20 дней</w:t>
      </w:r>
    </w:p>
    <w:p w:rsidR="00280778" w:rsidRDefault="00280778" w:rsidP="00280778">
      <w:pPr>
        <w:pStyle w:val="z-1"/>
      </w:pPr>
      <w:r>
        <w:t>Конец формы</w:t>
      </w:r>
    </w:p>
    <w:p w:rsidR="00280778" w:rsidRDefault="00280778" w:rsidP="00280778">
      <w:pPr>
        <w:pStyle w:val="z-"/>
      </w:pPr>
      <w:r>
        <w:t>Начало формы</w:t>
      </w:r>
    </w:p>
    <w:p w:rsidR="00280778" w:rsidRDefault="00280778" w:rsidP="00280778">
      <w:pPr>
        <w:pStyle w:val="z-1"/>
      </w:pPr>
      <w:r>
        <w:t>Конец формы</w:t>
      </w:r>
    </w:p>
    <w:p w:rsidR="00E51871" w:rsidRPr="00280778" w:rsidRDefault="00E51871" w:rsidP="00280778"/>
    <w:sectPr w:rsidR="00E51871" w:rsidRPr="00280778" w:rsidSect="00E51871">
      <w:headerReference w:type="default" r:id="rId7"/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778" w:rsidRDefault="00280778" w:rsidP="00280778">
      <w:r>
        <w:separator/>
      </w:r>
    </w:p>
  </w:endnote>
  <w:endnote w:type="continuationSeparator" w:id="0">
    <w:p w:rsidR="00280778" w:rsidRDefault="00280778" w:rsidP="00280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778" w:rsidRDefault="00280778" w:rsidP="00280778">
      <w:r>
        <w:separator/>
      </w:r>
    </w:p>
  </w:footnote>
  <w:footnote w:type="continuationSeparator" w:id="0">
    <w:p w:rsidR="00280778" w:rsidRDefault="00280778" w:rsidP="002807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778" w:rsidRPr="00280778" w:rsidRDefault="00280778" w:rsidP="00280778">
    <w:pPr>
      <w:pStyle w:val="a8"/>
      <w:jc w:val="right"/>
      <w:rPr>
        <w:rFonts w:ascii="Times New Roman" w:hAnsi="Times New Roman" w:cs="Times New Roman"/>
        <w:sz w:val="20"/>
        <w:szCs w:val="20"/>
      </w:rPr>
    </w:pPr>
    <w:r w:rsidRPr="00280778">
      <w:rPr>
        <w:rFonts w:ascii="Times New Roman" w:hAnsi="Times New Roman" w:cs="Times New Roman"/>
        <w:sz w:val="20"/>
        <w:szCs w:val="20"/>
      </w:rPr>
      <w:t xml:space="preserve">Санаторий «Митино», </w:t>
    </w:r>
    <w:proofErr w:type="spellStart"/>
    <w:r w:rsidRPr="00280778">
      <w:rPr>
        <w:rFonts w:ascii="Times New Roman" w:hAnsi="Times New Roman" w:cs="Times New Roman"/>
        <w:sz w:val="20"/>
        <w:szCs w:val="20"/>
      </w:rPr>
      <w:t>Торжокский</w:t>
    </w:r>
    <w:proofErr w:type="spellEnd"/>
    <w:r w:rsidRPr="00280778">
      <w:rPr>
        <w:rFonts w:ascii="Times New Roman" w:hAnsi="Times New Roman" w:cs="Times New Roman"/>
        <w:sz w:val="20"/>
        <w:szCs w:val="20"/>
      </w:rPr>
      <w:t xml:space="preserve"> район, д. Митино, Тверская область</w:t>
    </w:r>
  </w:p>
  <w:p w:rsidR="00280778" w:rsidRPr="00280778" w:rsidRDefault="00280778" w:rsidP="00280778">
    <w:pPr>
      <w:pStyle w:val="a8"/>
      <w:jc w:val="right"/>
      <w:rPr>
        <w:rFonts w:ascii="Times New Roman" w:hAnsi="Times New Roman" w:cs="Times New Roman"/>
        <w:sz w:val="20"/>
        <w:szCs w:val="20"/>
        <w:bdr w:val="none" w:sz="0" w:space="0" w:color="auto" w:frame="1"/>
      </w:rPr>
    </w:pPr>
    <w:r w:rsidRPr="00280778">
      <w:rPr>
        <w:rStyle w:val="ae"/>
        <w:rFonts w:ascii="Times New Roman" w:hAnsi="Times New Roman" w:cs="Times New Roman"/>
        <w:sz w:val="20"/>
        <w:szCs w:val="20"/>
        <w:bdr w:val="none" w:sz="0" w:space="0" w:color="auto" w:frame="1"/>
      </w:rPr>
      <w:t>Отдел бронирования:</w:t>
    </w:r>
    <w:r w:rsidRPr="00280778">
      <w:rPr>
        <w:rStyle w:val="apple-converted-space"/>
        <w:rFonts w:ascii="Times New Roman" w:hAnsi="Times New Roman" w:cs="Times New Roman"/>
        <w:sz w:val="20"/>
        <w:szCs w:val="20"/>
        <w:bdr w:val="none" w:sz="0" w:space="0" w:color="auto" w:frame="1"/>
      </w:rPr>
      <w:t> </w:t>
    </w:r>
    <w:r w:rsidRPr="00280778">
      <w:rPr>
        <w:rFonts w:ascii="Times New Roman" w:hAnsi="Times New Roman" w:cs="Times New Roman"/>
        <w:sz w:val="20"/>
        <w:szCs w:val="20"/>
      </w:rPr>
      <w:t>8 (48223) 9-65-35</w:t>
    </w:r>
    <w:r w:rsidRPr="00280778">
      <w:rPr>
        <w:rStyle w:val="mcenoneditable"/>
        <w:rFonts w:ascii="Times New Roman" w:hAnsi="Times New Roman" w:cs="Times New Roman"/>
        <w:sz w:val="20"/>
        <w:szCs w:val="20"/>
      </w:rPr>
      <w:t> </w:t>
    </w:r>
    <w:r w:rsidRPr="00280778">
      <w:rPr>
        <w:rFonts w:ascii="Times New Roman" w:hAnsi="Times New Roman" w:cs="Times New Roman"/>
        <w:sz w:val="20"/>
        <w:szCs w:val="20"/>
      </w:rPr>
      <w:t> </w:t>
    </w:r>
    <w:r w:rsidRPr="00280778">
      <w:rPr>
        <w:rFonts w:ascii="Times New Roman" w:hAnsi="Times New Roman" w:cs="Times New Roman"/>
        <w:sz w:val="20"/>
        <w:szCs w:val="20"/>
        <w:bdr w:val="none" w:sz="0" w:space="0" w:color="auto" w:frame="1"/>
      </w:rPr>
      <w:br/>
    </w:r>
    <w:r w:rsidRPr="00280778">
      <w:rPr>
        <w:rStyle w:val="ae"/>
        <w:rFonts w:ascii="Times New Roman" w:hAnsi="Times New Roman" w:cs="Times New Roman"/>
        <w:sz w:val="20"/>
        <w:szCs w:val="20"/>
        <w:bdr w:val="none" w:sz="0" w:space="0" w:color="auto" w:frame="1"/>
      </w:rPr>
      <w:t>Сотовый телефон:</w:t>
    </w:r>
    <w:r w:rsidRPr="00280778">
      <w:rPr>
        <w:rStyle w:val="apple-converted-space"/>
        <w:rFonts w:ascii="Times New Roman" w:hAnsi="Times New Roman" w:cs="Times New Roman"/>
        <w:sz w:val="20"/>
        <w:szCs w:val="20"/>
        <w:bdr w:val="none" w:sz="0" w:space="0" w:color="auto" w:frame="1"/>
      </w:rPr>
      <w:t> </w:t>
    </w:r>
    <w:r w:rsidRPr="00280778">
      <w:rPr>
        <w:rFonts w:ascii="Times New Roman" w:hAnsi="Times New Roman" w:cs="Times New Roman"/>
        <w:sz w:val="20"/>
        <w:szCs w:val="20"/>
      </w:rPr>
      <w:t>8 (902) 333-70-75</w:t>
    </w:r>
    <w:r w:rsidRPr="00280778">
      <w:rPr>
        <w:rFonts w:ascii="Times New Roman" w:hAnsi="Times New Roman" w:cs="Times New Roman"/>
        <w:sz w:val="20"/>
        <w:szCs w:val="20"/>
        <w:bdr w:val="none" w:sz="0" w:space="0" w:color="auto" w:frame="1"/>
      </w:rPr>
      <w:br/>
    </w:r>
    <w:proofErr w:type="spellStart"/>
    <w:r w:rsidRPr="00280778">
      <w:rPr>
        <w:rStyle w:val="ae"/>
        <w:rFonts w:ascii="Times New Roman" w:hAnsi="Times New Roman" w:cs="Times New Roman"/>
        <w:sz w:val="20"/>
        <w:szCs w:val="20"/>
        <w:bdr w:val="none" w:sz="0" w:space="0" w:color="auto" w:frame="1"/>
      </w:rPr>
      <w:t>E-mail</w:t>
    </w:r>
    <w:proofErr w:type="spellEnd"/>
    <w:r w:rsidRPr="00280778">
      <w:rPr>
        <w:rStyle w:val="ae"/>
        <w:rFonts w:ascii="Times New Roman" w:hAnsi="Times New Roman" w:cs="Times New Roman"/>
        <w:sz w:val="20"/>
        <w:szCs w:val="20"/>
        <w:bdr w:val="none" w:sz="0" w:space="0" w:color="auto" w:frame="1"/>
      </w:rPr>
      <w:t>:</w:t>
    </w:r>
    <w:r w:rsidRPr="00280778">
      <w:rPr>
        <w:rStyle w:val="apple-converted-space"/>
        <w:rFonts w:ascii="Times New Roman" w:hAnsi="Times New Roman" w:cs="Times New Roman"/>
        <w:sz w:val="20"/>
        <w:szCs w:val="20"/>
        <w:bdr w:val="none" w:sz="0" w:space="0" w:color="auto" w:frame="1"/>
      </w:rPr>
      <w:t> </w:t>
    </w:r>
    <w:r w:rsidRPr="00280778">
      <w:rPr>
        <w:rStyle w:val="ae"/>
        <w:rFonts w:ascii="Times New Roman" w:hAnsi="Times New Roman" w:cs="Times New Roman"/>
        <w:color w:val="0000FF"/>
        <w:sz w:val="20"/>
        <w:szCs w:val="20"/>
        <w:u w:val="single"/>
        <w:bdr w:val="none" w:sz="0" w:space="0" w:color="auto" w:frame="1"/>
      </w:rPr>
      <w:t>nashvek@bk.ru</w:t>
    </w:r>
    <w:r w:rsidRPr="00280778">
      <w:rPr>
        <w:rFonts w:ascii="Times New Roman" w:hAnsi="Times New Roman" w:cs="Times New Roman"/>
        <w:sz w:val="20"/>
        <w:szCs w:val="20"/>
        <w:bdr w:val="none" w:sz="0" w:space="0" w:color="auto" w:frame="1"/>
      </w:rPr>
      <w:br/>
    </w:r>
    <w:r w:rsidRPr="00280778">
      <w:rPr>
        <w:rStyle w:val="ae"/>
        <w:rFonts w:ascii="Times New Roman" w:hAnsi="Times New Roman" w:cs="Times New Roman"/>
        <w:sz w:val="20"/>
        <w:szCs w:val="20"/>
        <w:bdr w:val="none" w:sz="0" w:space="0" w:color="auto" w:frame="1"/>
      </w:rPr>
      <w:t>Режим работы:</w:t>
    </w:r>
    <w:r w:rsidRPr="00280778">
      <w:rPr>
        <w:rStyle w:val="apple-converted-space"/>
        <w:rFonts w:ascii="Times New Roman" w:hAnsi="Times New Roman" w:cs="Times New Roman"/>
        <w:sz w:val="20"/>
        <w:szCs w:val="20"/>
        <w:bdr w:val="none" w:sz="0" w:space="0" w:color="auto" w:frame="1"/>
      </w:rPr>
      <w:t> </w:t>
    </w:r>
    <w:proofErr w:type="spellStart"/>
    <w:r w:rsidRPr="00280778">
      <w:rPr>
        <w:rFonts w:ascii="Times New Roman" w:hAnsi="Times New Roman" w:cs="Times New Roman"/>
        <w:sz w:val="20"/>
        <w:szCs w:val="20"/>
        <w:bdr w:val="none" w:sz="0" w:space="0" w:color="auto" w:frame="1"/>
      </w:rPr>
      <w:t>пн-пт</w:t>
    </w:r>
    <w:proofErr w:type="spellEnd"/>
    <w:r w:rsidRPr="00280778">
      <w:rPr>
        <w:rFonts w:ascii="Times New Roman" w:hAnsi="Times New Roman" w:cs="Times New Roman"/>
        <w:sz w:val="20"/>
        <w:szCs w:val="20"/>
        <w:bdr w:val="none" w:sz="0" w:space="0" w:color="auto" w:frame="1"/>
      </w:rPr>
      <w:t xml:space="preserve"> с 09-00 до 19-00, </w:t>
    </w:r>
    <w:proofErr w:type="spellStart"/>
    <w:proofErr w:type="gramStart"/>
    <w:r w:rsidRPr="00280778">
      <w:rPr>
        <w:rFonts w:ascii="Times New Roman" w:hAnsi="Times New Roman" w:cs="Times New Roman"/>
        <w:sz w:val="20"/>
        <w:szCs w:val="20"/>
        <w:bdr w:val="none" w:sz="0" w:space="0" w:color="auto" w:frame="1"/>
      </w:rPr>
      <w:t>сб</w:t>
    </w:r>
    <w:proofErr w:type="spellEnd"/>
    <w:proofErr w:type="gramEnd"/>
    <w:r w:rsidRPr="00280778">
      <w:rPr>
        <w:rFonts w:ascii="Times New Roman" w:hAnsi="Times New Roman" w:cs="Times New Roman"/>
        <w:sz w:val="20"/>
        <w:szCs w:val="20"/>
        <w:bdr w:val="none" w:sz="0" w:space="0" w:color="auto" w:frame="1"/>
      </w:rPr>
      <w:t xml:space="preserve"> с 10-00 до 15-00</w:t>
    </w:r>
  </w:p>
  <w:p w:rsidR="00280778" w:rsidRDefault="0028077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6D2C"/>
    <w:multiLevelType w:val="multilevel"/>
    <w:tmpl w:val="015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0633E"/>
    <w:multiLevelType w:val="multilevel"/>
    <w:tmpl w:val="0B4E135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BD2ED4"/>
    <w:multiLevelType w:val="multilevel"/>
    <w:tmpl w:val="8848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D7086"/>
    <w:multiLevelType w:val="multilevel"/>
    <w:tmpl w:val="0A12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192A54"/>
    <w:multiLevelType w:val="multilevel"/>
    <w:tmpl w:val="2CC6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F3B84"/>
    <w:multiLevelType w:val="multilevel"/>
    <w:tmpl w:val="0DE6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46DE6"/>
    <w:multiLevelType w:val="multilevel"/>
    <w:tmpl w:val="C190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CE3C5A"/>
    <w:multiLevelType w:val="multilevel"/>
    <w:tmpl w:val="383C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5C10EE"/>
    <w:multiLevelType w:val="multilevel"/>
    <w:tmpl w:val="3A285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9C1644"/>
    <w:multiLevelType w:val="multilevel"/>
    <w:tmpl w:val="E4320EBE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E954BF"/>
    <w:multiLevelType w:val="multilevel"/>
    <w:tmpl w:val="CF74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630910"/>
    <w:multiLevelType w:val="multilevel"/>
    <w:tmpl w:val="A604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3535B3"/>
    <w:multiLevelType w:val="multilevel"/>
    <w:tmpl w:val="A4CA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742843"/>
    <w:multiLevelType w:val="multilevel"/>
    <w:tmpl w:val="B6FC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0404BF"/>
    <w:multiLevelType w:val="multilevel"/>
    <w:tmpl w:val="73D4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762BB4"/>
    <w:multiLevelType w:val="multilevel"/>
    <w:tmpl w:val="9FB43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333B42"/>
    <w:multiLevelType w:val="multilevel"/>
    <w:tmpl w:val="1CD4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A3350D"/>
    <w:multiLevelType w:val="multilevel"/>
    <w:tmpl w:val="01C64C0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ED59DD"/>
    <w:multiLevelType w:val="multilevel"/>
    <w:tmpl w:val="5A922E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A00E22"/>
    <w:multiLevelType w:val="multilevel"/>
    <w:tmpl w:val="C95A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18"/>
  </w:num>
  <w:num w:numId="4">
    <w:abstractNumId w:val="9"/>
  </w:num>
  <w:num w:numId="5">
    <w:abstractNumId w:val="15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6"/>
  </w:num>
  <w:num w:numId="11">
    <w:abstractNumId w:val="16"/>
  </w:num>
  <w:num w:numId="12">
    <w:abstractNumId w:val="2"/>
  </w:num>
  <w:num w:numId="13">
    <w:abstractNumId w:val="7"/>
  </w:num>
  <w:num w:numId="14">
    <w:abstractNumId w:val="19"/>
  </w:num>
  <w:num w:numId="15">
    <w:abstractNumId w:val="11"/>
  </w:num>
  <w:num w:numId="16">
    <w:abstractNumId w:val="13"/>
  </w:num>
  <w:num w:numId="17">
    <w:abstractNumId w:val="0"/>
  </w:num>
  <w:num w:numId="18">
    <w:abstractNumId w:val="4"/>
  </w:num>
  <w:num w:numId="19">
    <w:abstractNumId w:val="1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76D"/>
    <w:rsid w:val="00280778"/>
    <w:rsid w:val="005058AF"/>
    <w:rsid w:val="005418EE"/>
    <w:rsid w:val="007B76AA"/>
    <w:rsid w:val="009B712D"/>
    <w:rsid w:val="00B8476D"/>
    <w:rsid w:val="00D63EBF"/>
    <w:rsid w:val="00E5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187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link w:val="30"/>
    <w:uiPriority w:val="9"/>
    <w:qFormat/>
    <w:rsid w:val="0028077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7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518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E51871"/>
    <w:pPr>
      <w:shd w:val="clear" w:color="auto" w:fill="FFFFFF"/>
      <w:ind w:firstLine="28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2">
    <w:name w:val="Основной текст (2)_"/>
    <w:basedOn w:val="a0"/>
    <w:link w:val="20"/>
    <w:rsid w:val="00E51871"/>
    <w:rPr>
      <w:rFonts w:ascii="Calibri" w:eastAsia="Calibri" w:hAnsi="Calibri" w:cs="Calibri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871"/>
    <w:pPr>
      <w:shd w:val="clear" w:color="auto" w:fill="FFFFFF"/>
      <w:ind w:left="980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character" w:customStyle="1" w:styleId="31">
    <w:name w:val="Основной текст (3)_"/>
    <w:basedOn w:val="a0"/>
    <w:link w:val="32"/>
    <w:rsid w:val="00E518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1871"/>
    <w:pPr>
      <w:shd w:val="clear" w:color="auto" w:fill="FFFFFF"/>
      <w:spacing w:line="276" w:lineRule="auto"/>
      <w:ind w:firstLine="440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character" w:customStyle="1" w:styleId="a4">
    <w:name w:val="Другое_"/>
    <w:basedOn w:val="a0"/>
    <w:link w:val="a5"/>
    <w:rsid w:val="00E518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E51871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a5">
    <w:name w:val="Другое"/>
    <w:basedOn w:val="a"/>
    <w:link w:val="a4"/>
    <w:rsid w:val="00E51871"/>
    <w:pPr>
      <w:shd w:val="clear" w:color="auto" w:fill="FFFFFF"/>
      <w:ind w:firstLine="28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a7">
    <w:name w:val="Подпись к таблице"/>
    <w:basedOn w:val="a"/>
    <w:link w:val="a6"/>
    <w:rsid w:val="00E51871"/>
    <w:pPr>
      <w:shd w:val="clear" w:color="auto" w:fill="FFFFFF"/>
      <w:spacing w:line="262" w:lineRule="auto"/>
      <w:ind w:left="2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2807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header"/>
    <w:basedOn w:val="a"/>
    <w:link w:val="a9"/>
    <w:uiPriority w:val="99"/>
    <w:unhideWhenUsed/>
    <w:rsid w:val="002807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077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2807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8077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2807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077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pple-converted-space">
    <w:name w:val="apple-converted-space"/>
    <w:basedOn w:val="a0"/>
    <w:rsid w:val="00280778"/>
  </w:style>
  <w:style w:type="character" w:styleId="ae">
    <w:name w:val="Strong"/>
    <w:basedOn w:val="a0"/>
    <w:uiPriority w:val="22"/>
    <w:qFormat/>
    <w:rsid w:val="00280778"/>
    <w:rPr>
      <w:b/>
      <w:bCs/>
    </w:rPr>
  </w:style>
  <w:style w:type="character" w:customStyle="1" w:styleId="mcenoneditable">
    <w:name w:val="mcenoneditable"/>
    <w:basedOn w:val="a0"/>
    <w:rsid w:val="00280778"/>
  </w:style>
  <w:style w:type="paragraph" w:styleId="af">
    <w:name w:val="Normal (Web)"/>
    <w:basedOn w:val="a"/>
    <w:uiPriority w:val="99"/>
    <w:unhideWhenUsed/>
    <w:rsid w:val="002807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0">
    <w:name w:val="Emphasis"/>
    <w:basedOn w:val="a0"/>
    <w:uiPriority w:val="20"/>
    <w:qFormat/>
    <w:rsid w:val="00280778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28077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character" w:customStyle="1" w:styleId="vctta-title-text">
    <w:name w:val="vc_tta-title-text"/>
    <w:basedOn w:val="a0"/>
    <w:rsid w:val="0028077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0778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28077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pcf7-form-control-wrap">
    <w:name w:val="wpcf7-form-control-wrap"/>
    <w:basedOn w:val="a0"/>
    <w:rsid w:val="0028077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0778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28077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6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0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6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9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96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03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94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80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78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2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8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2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7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265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8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7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0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0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3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23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nashvek@bk.ru</dc:creator>
  <cp:lastModifiedBy>nashvek@bk.ru</cp:lastModifiedBy>
  <cp:revision>4</cp:revision>
  <dcterms:created xsi:type="dcterms:W3CDTF">2021-04-07T10:11:00Z</dcterms:created>
  <dcterms:modified xsi:type="dcterms:W3CDTF">2024-09-25T11:13:00Z</dcterms:modified>
</cp:coreProperties>
</file>