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EF" w:rsidRDefault="009768EF" w:rsidP="009768EF">
      <w:pPr>
        <w:pStyle w:val="2"/>
        <w:jc w:val="center"/>
      </w:pPr>
      <w:r>
        <w:t xml:space="preserve">Программа </w:t>
      </w:r>
      <w:r w:rsidR="004B2029">
        <w:t>лечения</w:t>
      </w:r>
    </w:p>
    <w:p w:rsidR="004B2029" w:rsidRDefault="004B2029" w:rsidP="004B2029">
      <w:pPr>
        <w:pStyle w:val="a8"/>
      </w:pPr>
      <w:r>
        <w:t xml:space="preserve">Для отдыхающих, покупающих путевку по программе лечение, в стоимость путевки </w:t>
      </w:r>
      <w:r>
        <w:rPr>
          <w:rStyle w:val="a3"/>
        </w:rPr>
        <w:t>на бесплатной основе</w:t>
      </w:r>
      <w:r>
        <w:t xml:space="preserve"> входят: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Прием </w:t>
      </w:r>
      <w:proofErr w:type="spellStart"/>
      <w:r>
        <w:t>фиточая</w:t>
      </w:r>
      <w:proofErr w:type="spellEnd"/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Массаж (ручной или механический) 1 зона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Бассейн (ежедневно не более 8 сеансов)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Контрастные ванны;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Жемчужные ванны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Ванны для нижних конечностей (</w:t>
      </w:r>
      <w:proofErr w:type="spellStart"/>
      <w:r>
        <w:t>аквапедис</w:t>
      </w:r>
      <w:proofErr w:type="spellEnd"/>
      <w:r>
        <w:t>) – через день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Ванны для верхних конечностей (</w:t>
      </w:r>
      <w:proofErr w:type="spellStart"/>
      <w:r>
        <w:t>акваманус</w:t>
      </w:r>
      <w:proofErr w:type="spellEnd"/>
      <w:r>
        <w:t>) – через день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Восходящий душ;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Магнитолазерная</w:t>
      </w:r>
      <w:proofErr w:type="spellEnd"/>
      <w:r>
        <w:t xml:space="preserve"> терапия;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Ультразвуковая терапия;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Дарсанваль</w:t>
      </w:r>
      <w:proofErr w:type="spellEnd"/>
      <w:r>
        <w:t>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УВЧ-терапия;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СМВ – терапия;</w:t>
      </w:r>
      <w:r>
        <w:br/>
        <w:t>Гальванизация и электрофорез лекарственных веществ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СМТ на аппарате «</w:t>
      </w:r>
      <w:proofErr w:type="spellStart"/>
      <w:r>
        <w:t>Рифтон</w:t>
      </w:r>
      <w:proofErr w:type="spellEnd"/>
      <w:r>
        <w:t>»;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Магнитотерапия</w:t>
      </w:r>
      <w:proofErr w:type="spellEnd"/>
      <w:r>
        <w:t xml:space="preserve"> </w:t>
      </w:r>
      <w:proofErr w:type="gramStart"/>
      <w:r>
        <w:t>местная</w:t>
      </w:r>
      <w:proofErr w:type="gramEnd"/>
      <w:r>
        <w:t xml:space="preserve"> при использовании аппаратов «</w:t>
      </w:r>
      <w:proofErr w:type="spellStart"/>
      <w:r>
        <w:t>Униспок</w:t>
      </w:r>
      <w:proofErr w:type="spellEnd"/>
      <w:r>
        <w:t>», «</w:t>
      </w:r>
      <w:proofErr w:type="spellStart"/>
      <w:r>
        <w:t>Ортоспок</w:t>
      </w:r>
      <w:proofErr w:type="spellEnd"/>
      <w:r>
        <w:t>», «</w:t>
      </w:r>
      <w:proofErr w:type="spellStart"/>
      <w:r>
        <w:t>Алмаг</w:t>
      </w:r>
      <w:proofErr w:type="spellEnd"/>
      <w:r>
        <w:t>», «</w:t>
      </w:r>
      <w:proofErr w:type="spellStart"/>
      <w:r>
        <w:t>Комби</w:t>
      </w:r>
      <w:proofErr w:type="spellEnd"/>
      <w:r>
        <w:t>», «</w:t>
      </w:r>
      <w:proofErr w:type="spellStart"/>
      <w:r>
        <w:t>Фотоспок</w:t>
      </w:r>
      <w:proofErr w:type="spellEnd"/>
      <w:r>
        <w:t>»;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Локальная криотерапия «</w:t>
      </w:r>
      <w:proofErr w:type="spellStart"/>
      <w:r>
        <w:t>Криоджет</w:t>
      </w:r>
      <w:proofErr w:type="spellEnd"/>
      <w:r>
        <w:t>»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Лампа «Соллюкс»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gramStart"/>
      <w:r>
        <w:t>УФО (общее ультрафиолетовое облучение»</w:t>
      </w:r>
      <w:proofErr w:type="gramEnd"/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Ингаляции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Теплолечение (</w:t>
      </w:r>
      <w:proofErr w:type="spellStart"/>
      <w:r>
        <w:t>парафино-озокерит</w:t>
      </w:r>
      <w:proofErr w:type="spellEnd"/>
      <w:r>
        <w:t>)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spellStart"/>
      <w:r>
        <w:t>Спелеотерапия</w:t>
      </w:r>
      <w:proofErr w:type="spellEnd"/>
      <w:r>
        <w:t xml:space="preserve"> (</w:t>
      </w:r>
      <w:proofErr w:type="spellStart"/>
      <w:r>
        <w:t>галокамера</w:t>
      </w:r>
      <w:proofErr w:type="spellEnd"/>
      <w:r>
        <w:t>) по основному диагнозу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ЛФК;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Механотерапия – 1 сеанс;</w:t>
      </w:r>
    </w:p>
    <w:p w:rsidR="004B2029" w:rsidRDefault="004B2029" w:rsidP="004B202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Прием минеральной воды по показаниям 80 мл. 3 раза в день ежедневно на период пребывания в санатории;</w:t>
      </w:r>
    </w:p>
    <w:p w:rsidR="00E75756" w:rsidRPr="006745F7" w:rsidRDefault="00E75756" w:rsidP="009768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75756" w:rsidRPr="006745F7" w:rsidSect="009768EF">
      <w:headerReference w:type="default" r:id="rId7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4D" w:rsidRDefault="005C5D4D" w:rsidP="000437EB">
      <w:pPr>
        <w:spacing w:after="0" w:line="240" w:lineRule="auto"/>
      </w:pPr>
      <w:r>
        <w:separator/>
      </w:r>
    </w:p>
  </w:endnote>
  <w:endnote w:type="continuationSeparator" w:id="1">
    <w:p w:rsidR="005C5D4D" w:rsidRDefault="005C5D4D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4D" w:rsidRDefault="005C5D4D" w:rsidP="000437EB">
      <w:pPr>
        <w:spacing w:after="0" w:line="240" w:lineRule="auto"/>
      </w:pPr>
      <w:r>
        <w:separator/>
      </w:r>
    </w:p>
  </w:footnote>
  <w:footnote w:type="continuationSeparator" w:id="1">
    <w:p w:rsidR="005C5D4D" w:rsidRDefault="005C5D4D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/>
        <w:b/>
      </w:rPr>
      <w:tab/>
    </w:r>
    <w:r w:rsidRPr="00937304">
      <w:rPr>
        <w:rFonts w:ascii="Times New Roman" w:hAnsi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2C"/>
    <w:multiLevelType w:val="multilevel"/>
    <w:tmpl w:val="164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4FA9"/>
    <w:multiLevelType w:val="multilevel"/>
    <w:tmpl w:val="B7C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908"/>
    <w:multiLevelType w:val="multilevel"/>
    <w:tmpl w:val="E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B7"/>
    <w:multiLevelType w:val="multilevel"/>
    <w:tmpl w:val="087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54E"/>
    <w:multiLevelType w:val="multilevel"/>
    <w:tmpl w:val="7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45E3"/>
    <w:multiLevelType w:val="multilevel"/>
    <w:tmpl w:val="B6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188"/>
    <w:multiLevelType w:val="multilevel"/>
    <w:tmpl w:val="651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2C47"/>
    <w:multiLevelType w:val="multilevel"/>
    <w:tmpl w:val="A41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4648A"/>
    <w:multiLevelType w:val="multilevel"/>
    <w:tmpl w:val="8A4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72794"/>
    <w:multiLevelType w:val="multilevel"/>
    <w:tmpl w:val="0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C5F87"/>
    <w:multiLevelType w:val="multilevel"/>
    <w:tmpl w:val="349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3127"/>
    <w:multiLevelType w:val="multilevel"/>
    <w:tmpl w:val="A4E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D616A"/>
    <w:multiLevelType w:val="multilevel"/>
    <w:tmpl w:val="C04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B17B8"/>
    <w:multiLevelType w:val="hybridMultilevel"/>
    <w:tmpl w:val="6A8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0263"/>
    <w:multiLevelType w:val="multilevel"/>
    <w:tmpl w:val="95A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27433"/>
    <w:multiLevelType w:val="multilevel"/>
    <w:tmpl w:val="3DE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1237D"/>
    <w:multiLevelType w:val="multilevel"/>
    <w:tmpl w:val="34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11EF9"/>
    <w:multiLevelType w:val="multilevel"/>
    <w:tmpl w:val="22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04026"/>
    <w:multiLevelType w:val="multilevel"/>
    <w:tmpl w:val="8B8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9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8"/>
  </w:num>
  <w:num w:numId="17">
    <w:abstractNumId w:val="13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7EB"/>
    <w:rsid w:val="000437EB"/>
    <w:rsid w:val="000D5077"/>
    <w:rsid w:val="000F520C"/>
    <w:rsid w:val="0015730B"/>
    <w:rsid w:val="004B2029"/>
    <w:rsid w:val="005B05C9"/>
    <w:rsid w:val="005B3275"/>
    <w:rsid w:val="005C5D4D"/>
    <w:rsid w:val="006701F3"/>
    <w:rsid w:val="006745F7"/>
    <w:rsid w:val="00833C2F"/>
    <w:rsid w:val="00872A5E"/>
    <w:rsid w:val="009768EF"/>
    <w:rsid w:val="00984538"/>
    <w:rsid w:val="00AE52C5"/>
    <w:rsid w:val="00B1269F"/>
    <w:rsid w:val="00D1298C"/>
    <w:rsid w:val="00D925E9"/>
    <w:rsid w:val="00D95B3E"/>
    <w:rsid w:val="00DD2F92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45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8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2024-04-01T11:19:00Z</dcterms:created>
  <dcterms:modified xsi:type="dcterms:W3CDTF">2024-04-01T11:21:00Z</dcterms:modified>
</cp:coreProperties>
</file>