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2F" w:rsidRPr="00BE2A7F" w:rsidRDefault="00CB54D0" w:rsidP="00BE2A7F">
      <w:pPr>
        <w:spacing w:after="0"/>
        <w:jc w:val="center"/>
        <w:rPr>
          <w:rFonts w:ascii="Times New Roman" w:hAnsi="Times New Roman"/>
          <w:b/>
          <w:sz w:val="32"/>
        </w:rPr>
      </w:pPr>
      <w:proofErr w:type="spellStart"/>
      <w:r w:rsidRPr="00BE2A7F">
        <w:rPr>
          <w:rFonts w:ascii="Times New Roman" w:hAnsi="Times New Roman"/>
          <w:b/>
          <w:sz w:val="32"/>
        </w:rPr>
        <w:t>Прайс</w:t>
      </w:r>
      <w:proofErr w:type="spellEnd"/>
      <w:r w:rsidRPr="00BE2A7F">
        <w:rPr>
          <w:rFonts w:ascii="Times New Roman" w:hAnsi="Times New Roman"/>
          <w:b/>
          <w:sz w:val="32"/>
        </w:rPr>
        <w:t xml:space="preserve"> на медицинские услуги</w:t>
      </w:r>
    </w:p>
    <w:tbl>
      <w:tblPr>
        <w:tblStyle w:val="ad"/>
        <w:tblW w:w="0" w:type="auto"/>
        <w:tblLook w:val="04A0"/>
      </w:tblPr>
      <w:tblGrid>
        <w:gridCol w:w="5778"/>
        <w:gridCol w:w="1469"/>
        <w:gridCol w:w="2324"/>
      </w:tblGrid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BE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Для взрослых</w:t>
            </w:r>
            <w:proofErr w:type="gramStart"/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Д</w:t>
            </w:r>
            <w:proofErr w:type="gramEnd"/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ля детей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 xml:space="preserve">Первичный прием врача-терапевта, врача-педиатра, врача-невролога 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 xml:space="preserve">Повторный прием врача-терапевта, врача-педиатра, врача-невролога 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3292F" w:rsidRPr="0033292F" w:rsidTr="0033292F">
        <w:tc>
          <w:tcPr>
            <w:tcW w:w="0" w:type="auto"/>
            <w:gridSpan w:val="3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Аппаратная физиотерапия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Дарсонвализация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УВЧ-терапия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УЗТ-терапия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Гальванизация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Электрофорез без лекарственных средств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Электрофорез с лекарственными средствами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Лечение диадинамическими токами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СМТ-терапия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Амплипульс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 xml:space="preserve">КУФ (ультрафиолетовое </w:t>
            </w: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тубусное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облучение)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Дециметроволновая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терапия (ДМВ)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292F">
              <w:rPr>
                <w:rFonts w:ascii="Times New Roman" w:hAnsi="Times New Roman"/>
                <w:sz w:val="24"/>
                <w:szCs w:val="24"/>
              </w:rPr>
              <w:t>Динамическая</w:t>
            </w:r>
            <w:proofErr w:type="gram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биостимуляция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мышц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Ингаляция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Соляная ингаляция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Бальнеотерапия/Водолечение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Для взрослых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Ванна лечебная, ароматическая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Ванна гидромассажная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Ванна с подводным душем-массажем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Душ Виши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 xml:space="preserve">Душ </w:t>
            </w: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Восходящий Душ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Массаж медицинский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Детский с 5 лет / с 10 лет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Полный массаж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1500 / 2250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Общий медицинский массаж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1000 / 1500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спины (грудной отдел + поясничный отдел)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375 / 565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спины (грудной отдел + воротник)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450 / 675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спины полностью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600 / 900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воротниковой зоны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225 / 340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грудной клетки / грудного отдела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225 / 340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поясницы/пояснично-крестцового отдела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150 / 225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живота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150 / 225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конечности (2 ноги)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400 / 600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конечности (2 руки)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300 / 450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головы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225 / 340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1 ед. (10 мин)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150 / 225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Массаж </w:t>
            </w:r>
            <w:proofErr w:type="spellStart"/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антицеллюлитный</w:t>
            </w:r>
            <w:proofErr w:type="spellEnd"/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лимфодренажный</w:t>
            </w:r>
            <w:proofErr w:type="spellEnd"/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Без банок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С применением банок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Массаж 1 ед. (10 мин.)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lastRenderedPageBreak/>
              <w:t>Антицеллюлитный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массаж ног (2 конечности)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Антицеллюлитный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массаж живота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Антицеллюлитный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массаж ягодиц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Антицеллюлитный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массаж рук (2 конечности)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33292F" w:rsidRPr="0033292F" w:rsidTr="0033292F">
        <w:tc>
          <w:tcPr>
            <w:tcW w:w="0" w:type="auto"/>
            <w:gridSpan w:val="3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ЛФК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ЛФК занятие групповое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ЛФК занятие индивидуальное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Скандинавская ходьба (абонемент 5 занятий)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 xml:space="preserve">Абонемент на занятия в </w:t>
            </w:r>
            <w:proofErr w:type="gramStart"/>
            <w:r w:rsidRPr="0033292F">
              <w:rPr>
                <w:rFonts w:ascii="Times New Roman" w:hAnsi="Times New Roman"/>
                <w:sz w:val="24"/>
                <w:szCs w:val="24"/>
              </w:rPr>
              <w:t>спорт зале</w:t>
            </w:r>
            <w:proofErr w:type="gram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(абонемент 7 занятий)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 xml:space="preserve">Абонемент на занятия в </w:t>
            </w:r>
            <w:proofErr w:type="gramStart"/>
            <w:r w:rsidRPr="0033292F">
              <w:rPr>
                <w:rFonts w:ascii="Times New Roman" w:hAnsi="Times New Roman"/>
                <w:sz w:val="24"/>
                <w:szCs w:val="24"/>
              </w:rPr>
              <w:t>спорт зале</w:t>
            </w:r>
            <w:proofErr w:type="gram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(абонемент 14 занятий)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 xml:space="preserve">Абонемент на занятия в </w:t>
            </w:r>
            <w:proofErr w:type="gramStart"/>
            <w:r w:rsidRPr="0033292F">
              <w:rPr>
                <w:rFonts w:ascii="Times New Roman" w:hAnsi="Times New Roman"/>
                <w:sz w:val="24"/>
                <w:szCs w:val="24"/>
              </w:rPr>
              <w:t>спорт зале</w:t>
            </w:r>
            <w:proofErr w:type="gram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(абонемент 21 занятий)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Абонемент на занятия ЛФК индивидуальные (7 занятий)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Абонемент на занятия ЛФК индивидуальные (14 занятий)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3570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Абонемент на занятия ЛФК индивидуальные (21 занятие)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5355</w:t>
            </w:r>
          </w:p>
        </w:tc>
      </w:tr>
      <w:tr w:rsidR="0033292F" w:rsidRPr="0033292F" w:rsidTr="0033292F">
        <w:tc>
          <w:tcPr>
            <w:tcW w:w="0" w:type="auto"/>
            <w:gridSpan w:val="3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манипуляции, проводимые средним мед. персоналом без стоимости лекарственных средств</w:t>
            </w:r>
            <w:proofErr w:type="gramStart"/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З</w:t>
            </w:r>
            <w:proofErr w:type="gramEnd"/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а исключением оказания экстренной медицинской помощи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Внутримышечные инъекции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Постановка капельницы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Забор крови из вены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Перевязка (наложение малой повязки)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Перевязка (наложение малой повязки)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до 300</w:t>
            </w:r>
          </w:p>
        </w:tc>
      </w:tr>
      <w:tr w:rsidR="0033292F" w:rsidRPr="0033292F" w:rsidTr="0033292F">
        <w:tc>
          <w:tcPr>
            <w:tcW w:w="0" w:type="auto"/>
            <w:gridSpan w:val="3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Рефлексотерапия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Рефлексотерапия короткий сеанс (до 10 иголок)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 xml:space="preserve">Рефлексотерапия </w:t>
            </w:r>
            <w:proofErr w:type="gramStart"/>
            <w:r w:rsidRPr="0033292F">
              <w:rPr>
                <w:rFonts w:ascii="Times New Roman" w:hAnsi="Times New Roman"/>
                <w:sz w:val="24"/>
                <w:szCs w:val="24"/>
              </w:rPr>
              <w:t>длительного</w:t>
            </w:r>
            <w:proofErr w:type="gram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сеанс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Фармакупонктура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Пролотерапия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(1 область)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Переневральная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инъекционная терапия (ПИТ) (1 обл.)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Невральная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терапия по </w:t>
            </w: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Хунеке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3292F" w:rsidRPr="0033292F" w:rsidTr="0033292F">
        <w:tc>
          <w:tcPr>
            <w:tcW w:w="0" w:type="auto"/>
            <w:gridSpan w:val="3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Озонотерапия</w:t>
            </w:r>
            <w:proofErr w:type="spellEnd"/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Озонотерапия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292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292F">
              <w:rPr>
                <w:rFonts w:ascii="Times New Roman" w:hAnsi="Times New Roman"/>
                <w:sz w:val="24"/>
                <w:szCs w:val="24"/>
              </w:rPr>
              <w:t>/в физ. Раствора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 xml:space="preserve">Инъекционная </w:t>
            </w: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озонотерапия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Озонотерапия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трансректальная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Озонотерапия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трансвагинальная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3292F" w:rsidRPr="0033292F" w:rsidTr="0033292F">
        <w:tc>
          <w:tcPr>
            <w:tcW w:w="0" w:type="auto"/>
            <w:gridSpan w:val="3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Карбокситерапия</w:t>
            </w:r>
            <w:proofErr w:type="spellEnd"/>
            <w:r w:rsidRPr="00332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Воротниковая зона/ поясничный отдел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Грудной отдел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Позвоночник полностью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 сустав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lastRenderedPageBreak/>
              <w:t>Кисть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33292F" w:rsidRPr="0033292F" w:rsidTr="0033292F">
        <w:tc>
          <w:tcPr>
            <w:tcW w:w="0" w:type="auto"/>
            <w:gridSpan w:val="3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b/>
                <w:bCs/>
                <w:sz w:val="24"/>
                <w:szCs w:val="24"/>
              </w:rPr>
              <w:t>Прессотерапия</w:t>
            </w:r>
            <w:proofErr w:type="spellEnd"/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Ноги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Живот</w:t>
            </w:r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33292F" w:rsidRPr="0033292F" w:rsidTr="0033292F">
        <w:tc>
          <w:tcPr>
            <w:tcW w:w="0" w:type="auto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92F">
              <w:rPr>
                <w:rFonts w:ascii="Times New Roman" w:hAnsi="Times New Roman"/>
                <w:sz w:val="24"/>
                <w:szCs w:val="24"/>
              </w:rPr>
              <w:t>Ноги+живот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33292F" w:rsidRPr="0033292F" w:rsidRDefault="0033292F" w:rsidP="0033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92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CB54D0" w:rsidRDefault="00CB54D0" w:rsidP="00CB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A7F" w:rsidRPr="00BE2A7F" w:rsidRDefault="00BE2A7F" w:rsidP="00BE2A7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E2A7F">
        <w:rPr>
          <w:rFonts w:ascii="Times New Roman" w:hAnsi="Times New Roman"/>
          <w:b/>
          <w:sz w:val="32"/>
          <w:szCs w:val="24"/>
        </w:rPr>
        <w:t>Прайс-лист на исследования и анализы</w:t>
      </w:r>
    </w:p>
    <w:p w:rsidR="00BE2A7F" w:rsidRDefault="00BE2A7F" w:rsidP="00CB5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7459"/>
        <w:gridCol w:w="2112"/>
      </w:tblGrid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A7F">
              <w:rPr>
                <w:rFonts w:ascii="Times New Roman" w:hAnsi="Times New Roman"/>
                <w:b/>
                <w:bCs/>
                <w:sz w:val="24"/>
                <w:szCs w:val="24"/>
              </w:rPr>
              <w:t>Для взрослых</w:t>
            </w:r>
            <w:proofErr w:type="gramStart"/>
            <w:r w:rsidRPr="00BE2A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Д</w:t>
            </w:r>
            <w:proofErr w:type="gramEnd"/>
            <w:r w:rsidRPr="00BE2A7F">
              <w:rPr>
                <w:rFonts w:ascii="Times New Roman" w:hAnsi="Times New Roman"/>
                <w:b/>
                <w:bCs/>
                <w:sz w:val="24"/>
                <w:szCs w:val="24"/>
              </w:rPr>
              <w:t>ля детей</w:t>
            </w:r>
          </w:p>
        </w:tc>
      </w:tr>
      <w:tr w:rsidR="00BE2A7F" w:rsidRPr="00BE2A7F" w:rsidTr="00BE2A7F">
        <w:tc>
          <w:tcPr>
            <w:tcW w:w="0" w:type="auto"/>
            <w:gridSpan w:val="2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Диагностические обследования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ЭКГ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ЭКГ с физической нагрузкой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 xml:space="preserve">Суточное </w:t>
            </w:r>
            <w:proofErr w:type="spellStart"/>
            <w:r w:rsidRPr="00BE2A7F"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 w:rsidRPr="00BE2A7F">
              <w:rPr>
                <w:rFonts w:ascii="Times New Roman" w:hAnsi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2A7F">
              <w:rPr>
                <w:rFonts w:ascii="Times New Roman" w:hAnsi="Times New Roman"/>
                <w:sz w:val="24"/>
                <w:szCs w:val="24"/>
              </w:rPr>
              <w:t>Суточное</w:t>
            </w:r>
            <w:proofErr w:type="gramEnd"/>
            <w:r w:rsidRPr="00BE2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A7F"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 w:rsidRPr="00BE2A7F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b/>
                <w:bCs/>
                <w:sz w:val="24"/>
                <w:szCs w:val="24"/>
              </w:rPr>
              <w:t>Ультразвуковые исследования</w:t>
            </w:r>
            <w:r w:rsidRPr="00BE2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органов брюшной полости (</w:t>
            </w:r>
            <w:proofErr w:type="spellStart"/>
            <w:r w:rsidRPr="00BE2A7F">
              <w:rPr>
                <w:rFonts w:ascii="Times New Roman" w:hAnsi="Times New Roman"/>
                <w:sz w:val="24"/>
                <w:szCs w:val="24"/>
              </w:rPr>
              <w:t>печень</w:t>
            </w:r>
            <w:proofErr w:type="gramStart"/>
            <w:r w:rsidRPr="00BE2A7F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E2A7F">
              <w:rPr>
                <w:rFonts w:ascii="Times New Roman" w:hAnsi="Times New Roman"/>
                <w:sz w:val="24"/>
                <w:szCs w:val="24"/>
              </w:rPr>
              <w:t>очки</w:t>
            </w:r>
            <w:proofErr w:type="spellEnd"/>
            <w:r w:rsidRPr="00BE2A7F">
              <w:rPr>
                <w:rFonts w:ascii="Times New Roman" w:hAnsi="Times New Roman"/>
                <w:sz w:val="24"/>
                <w:szCs w:val="24"/>
              </w:rPr>
              <w:t>, селезенка, поджелудочная железа, желчного пузыря, мочеполовой системы)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 xml:space="preserve">УЗИ </w:t>
            </w:r>
            <w:proofErr w:type="spellStart"/>
            <w:r w:rsidRPr="00BE2A7F">
              <w:rPr>
                <w:rFonts w:ascii="Times New Roman" w:hAnsi="Times New Roman"/>
                <w:sz w:val="24"/>
                <w:szCs w:val="24"/>
              </w:rPr>
              <w:t>гепатобилиарной</w:t>
            </w:r>
            <w:proofErr w:type="spellEnd"/>
            <w:r w:rsidRPr="00BE2A7F">
              <w:rPr>
                <w:rFonts w:ascii="Times New Roman" w:hAnsi="Times New Roman"/>
                <w:sz w:val="24"/>
                <w:szCs w:val="24"/>
              </w:rPr>
              <w:t xml:space="preserve"> системы (печень, желчный пузырь, желчные протоки, поджелудочная железа, селезенка)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желчного пузыря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кишечника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желчного пузыря с пробным завтраком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почек и надпочечников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мочевого пузыря/ с определением остаточной мочи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молочных желез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селезенки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печени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сосудов нижней конечности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сосудов верхней конечности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сосудов нижних конечностей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сосудов верхних конечностей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зрительных нервов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сосудов шеи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сосудов головы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сосудов шеи и головы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одного сустава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мягких тканей (1 анатомическая область)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органов малого таза (</w:t>
            </w:r>
            <w:proofErr w:type="spellStart"/>
            <w:r w:rsidRPr="00BE2A7F">
              <w:rPr>
                <w:rFonts w:ascii="Times New Roman" w:hAnsi="Times New Roman"/>
                <w:sz w:val="24"/>
                <w:szCs w:val="24"/>
              </w:rPr>
              <w:t>трансвагинально</w:t>
            </w:r>
            <w:proofErr w:type="spellEnd"/>
            <w:r w:rsidRPr="00BE2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органов малого таза (абдоминально)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ТРУЗИ (</w:t>
            </w:r>
            <w:proofErr w:type="spellStart"/>
            <w:r w:rsidRPr="00BE2A7F">
              <w:rPr>
                <w:rFonts w:ascii="Times New Roman" w:hAnsi="Times New Roman"/>
                <w:sz w:val="24"/>
                <w:szCs w:val="24"/>
              </w:rPr>
              <w:t>трансректальное</w:t>
            </w:r>
            <w:proofErr w:type="spellEnd"/>
            <w:r w:rsidRPr="00BE2A7F">
              <w:rPr>
                <w:rFonts w:ascii="Times New Roman" w:hAnsi="Times New Roman"/>
                <w:sz w:val="24"/>
                <w:szCs w:val="24"/>
              </w:rPr>
              <w:t xml:space="preserve"> УЗИ простаты)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BE2A7F" w:rsidRPr="00BE2A7F" w:rsidTr="00BE2A7F"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УЗИ простаты (</w:t>
            </w:r>
            <w:proofErr w:type="gramStart"/>
            <w:r w:rsidRPr="00BE2A7F">
              <w:rPr>
                <w:rFonts w:ascii="Times New Roman" w:hAnsi="Times New Roman"/>
                <w:sz w:val="24"/>
                <w:szCs w:val="24"/>
              </w:rPr>
              <w:t>абдоминальное</w:t>
            </w:r>
            <w:proofErr w:type="gramEnd"/>
            <w:r w:rsidRPr="00BE2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E2A7F" w:rsidRPr="00BE2A7F" w:rsidRDefault="00BE2A7F" w:rsidP="00BE2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A7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BE2A7F" w:rsidRPr="00CB54D0" w:rsidRDefault="00BE2A7F" w:rsidP="00CB54D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B54D0" w:rsidRPr="00CB54D0" w:rsidRDefault="00CB54D0" w:rsidP="00CB54D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CB54D0" w:rsidRPr="00CB54D0" w:rsidRDefault="00CB54D0" w:rsidP="00CB54D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0D7AA6" w:rsidRPr="00CB54D0" w:rsidRDefault="000D7AA6" w:rsidP="00CB54D0">
      <w:pPr>
        <w:rPr>
          <w:szCs w:val="20"/>
        </w:rPr>
      </w:pPr>
    </w:p>
    <w:sectPr w:rsidR="000D7AA6" w:rsidRPr="00CB54D0" w:rsidSect="000D7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3B" w:rsidRDefault="00914C3B" w:rsidP="0079466A">
      <w:pPr>
        <w:spacing w:after="0" w:line="240" w:lineRule="auto"/>
      </w:pPr>
      <w:r>
        <w:separator/>
      </w:r>
    </w:p>
  </w:endnote>
  <w:endnote w:type="continuationSeparator" w:id="0">
    <w:p w:rsidR="00914C3B" w:rsidRDefault="00914C3B" w:rsidP="0079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2F" w:rsidRDefault="003329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2F" w:rsidRDefault="0033292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2F" w:rsidRDefault="003329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3B" w:rsidRDefault="00914C3B" w:rsidP="0079466A">
      <w:pPr>
        <w:spacing w:after="0" w:line="240" w:lineRule="auto"/>
      </w:pPr>
      <w:r>
        <w:separator/>
      </w:r>
    </w:p>
  </w:footnote>
  <w:footnote w:type="continuationSeparator" w:id="0">
    <w:p w:rsidR="00914C3B" w:rsidRDefault="00914C3B" w:rsidP="0079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2F" w:rsidRDefault="003329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66A" w:rsidRPr="0057556E" w:rsidRDefault="0033292F" w:rsidP="0079466A">
    <w:pPr>
      <w:pStyle w:val="a9"/>
      <w:jc w:val="right"/>
      <w:rPr>
        <w:rFonts w:ascii="Times New Roman" w:hAnsi="Times New Roman"/>
        <w:b/>
        <w:sz w:val="20"/>
        <w:szCs w:val="20"/>
      </w:rPr>
    </w:pPr>
    <w:r w:rsidRPr="0033292F">
      <w:rPr>
        <w:rFonts w:ascii="Times New Roman" w:hAnsi="Times New Roman"/>
        <w:b/>
        <w:sz w:val="20"/>
        <w:szCs w:val="20"/>
      </w:rPr>
      <w:t>Парк-отель «GRAND KURORT»</w:t>
    </w:r>
    <w:r>
      <w:rPr>
        <w:rFonts w:ascii="Times New Roman" w:hAnsi="Times New Roman"/>
        <w:b/>
        <w:sz w:val="20"/>
        <w:szCs w:val="20"/>
      </w:rPr>
      <w:t xml:space="preserve"> г. Феодосия, п. Курортное</w:t>
    </w:r>
  </w:p>
  <w:p w:rsidR="0079466A" w:rsidRPr="0057556E" w:rsidRDefault="0079466A" w:rsidP="0079466A">
    <w:pPr>
      <w:pStyle w:val="a9"/>
      <w:jc w:val="right"/>
      <w:rPr>
        <w:rFonts w:ascii="Times New Roman" w:hAnsi="Times New Roman"/>
        <w:b/>
        <w:sz w:val="20"/>
        <w:szCs w:val="20"/>
      </w:rPr>
    </w:pPr>
    <w:r w:rsidRPr="0057556E">
      <w:rPr>
        <w:rFonts w:ascii="Times New Roman" w:hAnsi="Times New Roman"/>
        <w:b/>
        <w:sz w:val="20"/>
        <w:szCs w:val="20"/>
      </w:rPr>
      <w:t>8-800-550-34-80 - звонок по России бесплатный</w:t>
    </w:r>
  </w:p>
  <w:p w:rsidR="0079466A" w:rsidRPr="0057556E" w:rsidRDefault="0079466A" w:rsidP="0079466A">
    <w:pPr>
      <w:pStyle w:val="a9"/>
      <w:jc w:val="right"/>
      <w:rPr>
        <w:rFonts w:ascii="Times New Roman" w:hAnsi="Times New Roman"/>
        <w:b/>
        <w:sz w:val="20"/>
        <w:szCs w:val="20"/>
      </w:rPr>
    </w:pPr>
    <w:r w:rsidRPr="0057556E">
      <w:rPr>
        <w:rFonts w:ascii="Times New Roman" w:hAnsi="Times New Roman"/>
        <w:b/>
        <w:sz w:val="20"/>
        <w:szCs w:val="20"/>
      </w:rPr>
      <w:t>8-902-225-08-24, 8-3652-88-86-67</w:t>
    </w:r>
  </w:p>
  <w:p w:rsidR="0079466A" w:rsidRPr="0057556E" w:rsidRDefault="0079466A" w:rsidP="0079466A">
    <w:pPr>
      <w:pStyle w:val="a9"/>
      <w:jc w:val="right"/>
      <w:rPr>
        <w:rFonts w:ascii="Times New Roman" w:hAnsi="Times New Roman"/>
        <w:b/>
        <w:sz w:val="20"/>
        <w:szCs w:val="20"/>
      </w:rPr>
    </w:pPr>
    <w:proofErr w:type="spellStart"/>
    <w:r w:rsidRPr="0057556E">
      <w:rPr>
        <w:rFonts w:ascii="Times New Roman" w:hAnsi="Times New Roman"/>
        <w:b/>
        <w:sz w:val="20"/>
        <w:szCs w:val="20"/>
      </w:rPr>
      <w:t>E-mail</w:t>
    </w:r>
    <w:proofErr w:type="spellEnd"/>
    <w:r w:rsidRPr="0057556E">
      <w:rPr>
        <w:rFonts w:ascii="Times New Roman" w:hAnsi="Times New Roman"/>
        <w:b/>
        <w:sz w:val="20"/>
        <w:szCs w:val="20"/>
      </w:rPr>
      <w:t>: info@krimsan.ru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2F" w:rsidRDefault="003329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4DE"/>
    <w:multiLevelType w:val="multilevel"/>
    <w:tmpl w:val="DEFE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57CF0"/>
    <w:multiLevelType w:val="multilevel"/>
    <w:tmpl w:val="D374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12DC8"/>
    <w:multiLevelType w:val="multilevel"/>
    <w:tmpl w:val="FC54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A2F00"/>
    <w:multiLevelType w:val="multilevel"/>
    <w:tmpl w:val="9652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F6180"/>
    <w:multiLevelType w:val="multilevel"/>
    <w:tmpl w:val="7162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9571A"/>
    <w:multiLevelType w:val="multilevel"/>
    <w:tmpl w:val="A72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C76F5"/>
    <w:multiLevelType w:val="multilevel"/>
    <w:tmpl w:val="E2B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66A"/>
    <w:rsid w:val="000D7AA6"/>
    <w:rsid w:val="00110D2C"/>
    <w:rsid w:val="0033292F"/>
    <w:rsid w:val="004248DA"/>
    <w:rsid w:val="0057556E"/>
    <w:rsid w:val="00625250"/>
    <w:rsid w:val="0079466A"/>
    <w:rsid w:val="00914C3B"/>
    <w:rsid w:val="00A54D47"/>
    <w:rsid w:val="00BE2A7F"/>
    <w:rsid w:val="00CB54D0"/>
    <w:rsid w:val="00E4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55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946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6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94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466A"/>
    <w:rPr>
      <w:color w:val="0000FF"/>
      <w:u w:val="single"/>
    </w:rPr>
  </w:style>
  <w:style w:type="character" w:styleId="a5">
    <w:name w:val="Emphasis"/>
    <w:basedOn w:val="a0"/>
    <w:uiPriority w:val="20"/>
    <w:qFormat/>
    <w:rsid w:val="0079466A"/>
    <w:rPr>
      <w:i/>
      <w:iCs/>
    </w:rPr>
  </w:style>
  <w:style w:type="character" w:styleId="a6">
    <w:name w:val="Strong"/>
    <w:basedOn w:val="a0"/>
    <w:uiPriority w:val="22"/>
    <w:qFormat/>
    <w:rsid w:val="0079466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6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9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466A"/>
  </w:style>
  <w:style w:type="paragraph" w:styleId="ab">
    <w:name w:val="footer"/>
    <w:basedOn w:val="a"/>
    <w:link w:val="ac"/>
    <w:uiPriority w:val="99"/>
    <w:semiHidden/>
    <w:unhideWhenUsed/>
    <w:rsid w:val="00794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466A"/>
  </w:style>
  <w:style w:type="paragraph" w:customStyle="1" w:styleId="paragraph-left">
    <w:name w:val="paragraph-left"/>
    <w:basedOn w:val="a"/>
    <w:rsid w:val="00E40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556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d">
    <w:name w:val="Table Grid"/>
    <w:basedOn w:val="a1"/>
    <w:uiPriority w:val="59"/>
    <w:rsid w:val="00CB5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line">
    <w:name w:val="headline"/>
    <w:basedOn w:val="a0"/>
    <w:rsid w:val="00332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7818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nashvek@bk.ru</cp:lastModifiedBy>
  <cp:revision>3</cp:revision>
  <dcterms:created xsi:type="dcterms:W3CDTF">2023-02-22T12:34:00Z</dcterms:created>
  <dcterms:modified xsi:type="dcterms:W3CDTF">2023-02-22T12:36:00Z</dcterms:modified>
</cp:coreProperties>
</file>