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B0" w:rsidRPr="00850EB0" w:rsidRDefault="00850EB0" w:rsidP="00850EB0">
      <w:pPr>
        <w:pStyle w:val="af"/>
        <w:spacing w:before="0" w:beforeAutospacing="0" w:after="0" w:afterAutospacing="0"/>
        <w:jc w:val="center"/>
        <w:rPr>
          <w:b/>
          <w:sz w:val="28"/>
        </w:rPr>
      </w:pPr>
      <w:r w:rsidRPr="00850EB0">
        <w:rPr>
          <w:b/>
          <w:sz w:val="28"/>
        </w:rPr>
        <w:t>Базовая программа лечения</w:t>
      </w:r>
    </w:p>
    <w:p w:rsidR="00850EB0" w:rsidRDefault="00850EB0" w:rsidP="00850EB0">
      <w:pPr>
        <w:pStyle w:val="af"/>
        <w:spacing w:before="0" w:beforeAutospacing="0" w:after="0" w:afterAutospacing="0"/>
      </w:pPr>
    </w:p>
    <w:p w:rsidR="00850EB0" w:rsidRDefault="00850EB0" w:rsidP="00850EB0">
      <w:pPr>
        <w:pStyle w:val="af"/>
        <w:spacing w:before="0" w:beforeAutospacing="0" w:after="0" w:afterAutospacing="0"/>
      </w:pPr>
      <w:r>
        <w:t>Врач имеет право на корректировку набора, количества диагностических исследований и лечебных процедур в соответствии с лечебным профилем, индивидуальным состоянием пациента.</w:t>
      </w:r>
    </w:p>
    <w:p w:rsidR="00850EB0" w:rsidRDefault="00850EB0" w:rsidP="00850EB0">
      <w:pPr>
        <w:pStyle w:val="af"/>
        <w:spacing w:before="0" w:beforeAutospacing="0" w:after="0" w:afterAutospacing="0"/>
      </w:pPr>
      <w:r>
        <w:t>  При наличии противопоказаний или отказе пациента от терапии замена на другие процедуры не производится.</w:t>
      </w:r>
    </w:p>
    <w:p w:rsidR="00850EB0" w:rsidRDefault="00850EB0" w:rsidP="00850EB0">
      <w:pPr>
        <w:pStyle w:val="af"/>
        <w:spacing w:before="0" w:beforeAutospacing="0" w:after="0" w:afterAutospacing="0"/>
      </w:pPr>
      <w:r>
        <w:t>  Дополнительные исследования и процедуры, не входящие в стоимость путевки, назначаются на платной основе согласно прейскуранту.</w:t>
      </w:r>
    </w:p>
    <w:p w:rsidR="00850EB0" w:rsidRPr="00850EB0" w:rsidRDefault="00850EB0" w:rsidP="00850EB0">
      <w:pPr>
        <w:pStyle w:val="af"/>
        <w:spacing w:before="0" w:beforeAutospacing="0" w:after="0" w:afterAutospacing="0"/>
        <w:rPr>
          <w:b/>
        </w:rPr>
      </w:pPr>
    </w:p>
    <w:p w:rsidR="00850EB0" w:rsidRPr="00850EB0" w:rsidRDefault="00850EB0" w:rsidP="00850EB0">
      <w:pPr>
        <w:pStyle w:val="af"/>
        <w:spacing w:before="0" w:beforeAutospacing="0" w:after="0" w:afterAutospacing="0"/>
        <w:rPr>
          <w:b/>
        </w:rPr>
      </w:pPr>
      <w:r w:rsidRPr="00850EB0">
        <w:rPr>
          <w:b/>
        </w:rPr>
        <w:t>При пребывании от 2 до 12 дней (оздоровительная путевка)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Первичный прием врача-терапевта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ЭКГ первичная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Динамическое наблюдение врачом-терапевтом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ЭКГ повторная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Консультация узких специалистов по показаниям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proofErr w:type="spellStart"/>
      <w:r w:rsidRPr="00850EB0">
        <w:rPr>
          <w:rFonts w:ascii="Times New Roman" w:hAnsi="Times New Roman"/>
          <w:b w:val="0"/>
          <w:i w:val="0"/>
          <w:sz w:val="24"/>
        </w:rPr>
        <w:t>Холтеровское</w:t>
      </w:r>
      <w:proofErr w:type="spellEnd"/>
      <w:r w:rsidRPr="00850EB0">
        <w:rPr>
          <w:rFonts w:ascii="Times New Roman" w:hAnsi="Times New Roman"/>
          <w:b w:val="0"/>
          <w:i w:val="0"/>
          <w:sz w:val="24"/>
        </w:rPr>
        <w:t xml:space="preserve"> </w:t>
      </w:r>
      <w:proofErr w:type="spellStart"/>
      <w:r w:rsidRPr="00850EB0">
        <w:rPr>
          <w:rFonts w:ascii="Times New Roman" w:hAnsi="Times New Roman"/>
          <w:b w:val="0"/>
          <w:i w:val="0"/>
          <w:sz w:val="24"/>
        </w:rPr>
        <w:t>мониторирование</w:t>
      </w:r>
      <w:proofErr w:type="spellEnd"/>
      <w:r w:rsidRPr="00850EB0">
        <w:rPr>
          <w:rFonts w:ascii="Times New Roman" w:hAnsi="Times New Roman"/>
          <w:b w:val="0"/>
          <w:i w:val="0"/>
          <w:sz w:val="24"/>
        </w:rPr>
        <w:t xml:space="preserve"> 24 час</w:t>
      </w:r>
      <w:proofErr w:type="gramStart"/>
      <w:r w:rsidRPr="00850EB0">
        <w:rPr>
          <w:rFonts w:ascii="Times New Roman" w:hAnsi="Times New Roman"/>
          <w:b w:val="0"/>
          <w:i w:val="0"/>
          <w:sz w:val="24"/>
        </w:rPr>
        <w:t>а(</w:t>
      </w:r>
      <w:proofErr w:type="gramEnd"/>
      <w:r w:rsidRPr="00850EB0">
        <w:rPr>
          <w:rFonts w:ascii="Times New Roman" w:hAnsi="Times New Roman"/>
          <w:b w:val="0"/>
          <w:i w:val="0"/>
          <w:sz w:val="24"/>
        </w:rPr>
        <w:t xml:space="preserve"> ЭКГ, АД)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proofErr w:type="gramStart"/>
      <w:r w:rsidRPr="00850EB0">
        <w:rPr>
          <w:rFonts w:ascii="Times New Roman" w:hAnsi="Times New Roman"/>
          <w:b w:val="0"/>
          <w:i w:val="0"/>
          <w:sz w:val="24"/>
        </w:rPr>
        <w:t>Анализы крови: первичный клинический, повторный, по показаниям – биохимический; на сахар и липиды</w:t>
      </w:r>
      <w:proofErr w:type="gramEnd"/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 xml:space="preserve">Нарзанные ванны; при медицинских противопоказаниях: хвойно-жемчужные, солодковые, скипидарные, </w:t>
      </w:r>
      <w:proofErr w:type="spellStart"/>
      <w:r w:rsidRPr="00850EB0">
        <w:rPr>
          <w:rFonts w:ascii="Times New Roman" w:hAnsi="Times New Roman"/>
          <w:b w:val="0"/>
          <w:i w:val="0"/>
          <w:sz w:val="24"/>
        </w:rPr>
        <w:t>йодобромные</w:t>
      </w:r>
      <w:proofErr w:type="spellEnd"/>
      <w:r w:rsidRPr="00850EB0">
        <w:rPr>
          <w:rFonts w:ascii="Times New Roman" w:hAnsi="Times New Roman"/>
          <w:b w:val="0"/>
          <w:i w:val="0"/>
          <w:sz w:val="24"/>
        </w:rPr>
        <w:t xml:space="preserve"> или </w:t>
      </w:r>
      <w:proofErr w:type="spellStart"/>
      <w:r w:rsidRPr="00850EB0">
        <w:rPr>
          <w:rFonts w:ascii="Times New Roman" w:hAnsi="Times New Roman"/>
          <w:b w:val="0"/>
          <w:i w:val="0"/>
          <w:sz w:val="24"/>
        </w:rPr>
        <w:t>йодобромные</w:t>
      </w:r>
      <w:proofErr w:type="spellEnd"/>
      <w:r w:rsidRPr="00850EB0">
        <w:rPr>
          <w:rFonts w:ascii="Times New Roman" w:hAnsi="Times New Roman"/>
          <w:b w:val="0"/>
          <w:i w:val="0"/>
          <w:sz w:val="24"/>
        </w:rPr>
        <w:t xml:space="preserve"> ванны с валерианой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Анализ мочи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УЗИ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Душ лечебный (вид по показаниям)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Подводный душ-массаж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Ингаляции (по показаниям)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proofErr w:type="spellStart"/>
      <w:r w:rsidRPr="00850EB0">
        <w:rPr>
          <w:rFonts w:ascii="Times New Roman" w:hAnsi="Times New Roman"/>
          <w:b w:val="0"/>
          <w:i w:val="0"/>
          <w:sz w:val="24"/>
        </w:rPr>
        <w:t>Микроклизмы</w:t>
      </w:r>
      <w:proofErr w:type="spellEnd"/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Очистительные клизмы (по показаниям)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Массаж классический (шейно-воротниковая зона или спина)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Аппаратная физиотерапия (два вида)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Вибромассаж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Грязелечение (одна локализация)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 xml:space="preserve">Групповая психотерапия с </w:t>
      </w:r>
      <w:proofErr w:type="spellStart"/>
      <w:r w:rsidRPr="00850EB0">
        <w:rPr>
          <w:rFonts w:ascii="Times New Roman" w:hAnsi="Times New Roman"/>
          <w:b w:val="0"/>
          <w:i w:val="0"/>
          <w:sz w:val="24"/>
        </w:rPr>
        <w:t>ароматерапией</w:t>
      </w:r>
      <w:proofErr w:type="spellEnd"/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Лечебная физкультура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 xml:space="preserve">Термальный комплекс (бассейн, сауна, </w:t>
      </w:r>
      <w:proofErr w:type="gramStart"/>
      <w:r w:rsidRPr="00850EB0">
        <w:rPr>
          <w:rFonts w:ascii="Times New Roman" w:hAnsi="Times New Roman"/>
          <w:b w:val="0"/>
          <w:i w:val="0"/>
          <w:sz w:val="24"/>
        </w:rPr>
        <w:t>хамам</w:t>
      </w:r>
      <w:proofErr w:type="gramEnd"/>
      <w:r w:rsidRPr="00850EB0">
        <w:rPr>
          <w:rFonts w:ascii="Times New Roman" w:hAnsi="Times New Roman"/>
          <w:b w:val="0"/>
          <w:i w:val="0"/>
          <w:sz w:val="24"/>
        </w:rPr>
        <w:t>)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proofErr w:type="spellStart"/>
      <w:r w:rsidRPr="00850EB0">
        <w:rPr>
          <w:rFonts w:ascii="Times New Roman" w:hAnsi="Times New Roman"/>
          <w:b w:val="0"/>
          <w:i w:val="0"/>
          <w:sz w:val="24"/>
        </w:rPr>
        <w:t>Спелеовоздействие</w:t>
      </w:r>
      <w:proofErr w:type="spellEnd"/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proofErr w:type="spellStart"/>
      <w:r w:rsidRPr="00850EB0">
        <w:rPr>
          <w:rFonts w:ascii="Times New Roman" w:hAnsi="Times New Roman"/>
          <w:b w:val="0"/>
          <w:i w:val="0"/>
          <w:sz w:val="24"/>
        </w:rPr>
        <w:t>Фитолечение</w:t>
      </w:r>
      <w:proofErr w:type="spellEnd"/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Диетотерапия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proofErr w:type="spellStart"/>
      <w:r w:rsidRPr="00850EB0">
        <w:rPr>
          <w:rFonts w:ascii="Times New Roman" w:hAnsi="Times New Roman"/>
          <w:b w:val="0"/>
          <w:i w:val="0"/>
          <w:sz w:val="24"/>
        </w:rPr>
        <w:t>Климатолечение</w:t>
      </w:r>
      <w:proofErr w:type="spellEnd"/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Терренкур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Питьевое лечение минеральной водой (3 приема в день по 200 мл)</w:t>
      </w:r>
      <w:r>
        <w:rPr>
          <w:rFonts w:ascii="Times New Roman" w:hAnsi="Times New Roman"/>
          <w:b w:val="0"/>
          <w:i w:val="0"/>
          <w:sz w:val="24"/>
        </w:rPr>
        <w:br/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i w:val="0"/>
          <w:sz w:val="24"/>
        </w:rPr>
        <w:t>При пребывании свыше 14 дней (санаторно-курортное лечение)</w:t>
      </w:r>
      <w:r w:rsidRPr="00850EB0">
        <w:rPr>
          <w:rFonts w:ascii="Times New Roman" w:hAnsi="Times New Roman"/>
          <w:b w:val="0"/>
          <w:i w:val="0"/>
        </w:rPr>
        <w:br/>
      </w:r>
      <w:r w:rsidRPr="00850EB0">
        <w:rPr>
          <w:rFonts w:ascii="Times New Roman" w:hAnsi="Times New Roman"/>
          <w:b w:val="0"/>
          <w:i w:val="0"/>
          <w:sz w:val="24"/>
        </w:rPr>
        <w:t xml:space="preserve">Дополнительно к </w:t>
      </w:r>
      <w:proofErr w:type="gramStart"/>
      <w:r w:rsidRPr="00850EB0">
        <w:rPr>
          <w:rFonts w:ascii="Times New Roman" w:hAnsi="Times New Roman"/>
          <w:b w:val="0"/>
          <w:i w:val="0"/>
          <w:sz w:val="24"/>
        </w:rPr>
        <w:t>вышеизложенному</w:t>
      </w:r>
      <w:proofErr w:type="gramEnd"/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Гинекологические процедуры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Урологические процедуры</w:t>
      </w:r>
    </w:p>
    <w:p w:rsidR="00850EB0" w:rsidRP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Офтальмологические процедуры</w:t>
      </w:r>
    </w:p>
    <w:p w:rsidR="00850EB0" w:rsidRDefault="00850EB0" w:rsidP="00850EB0">
      <w:pPr>
        <w:pStyle w:val="2"/>
        <w:spacing w:before="0" w:after="0"/>
        <w:rPr>
          <w:rFonts w:ascii="Times New Roman" w:hAnsi="Times New Roman"/>
          <w:b w:val="0"/>
          <w:i w:val="0"/>
          <w:sz w:val="24"/>
        </w:rPr>
      </w:pPr>
      <w:r w:rsidRPr="00850EB0">
        <w:rPr>
          <w:rFonts w:ascii="Times New Roman" w:hAnsi="Times New Roman"/>
          <w:b w:val="0"/>
          <w:i w:val="0"/>
          <w:sz w:val="24"/>
        </w:rPr>
        <w:t>Отоларингологические процедуры​</w:t>
      </w:r>
    </w:p>
    <w:p w:rsidR="00850EB0" w:rsidRPr="00850EB0" w:rsidRDefault="00850EB0" w:rsidP="00850EB0"/>
    <w:p w:rsidR="00850EB0" w:rsidRDefault="00850EB0" w:rsidP="00850EB0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:rsidR="00850EB0" w:rsidRPr="00850EB0" w:rsidRDefault="00850EB0" w:rsidP="00850EB0"/>
    <w:p w:rsidR="00850EB0" w:rsidRPr="00850EB0" w:rsidRDefault="00850EB0" w:rsidP="00850EB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50EB0">
        <w:rPr>
          <w:rFonts w:ascii="Times New Roman" w:hAnsi="Times New Roman"/>
          <w:i w:val="0"/>
        </w:rPr>
        <w:lastRenderedPageBreak/>
        <w:t>Перечень медицинских услуг, входящих в санаторно-курортную путевку</w:t>
      </w:r>
    </w:p>
    <w:p w:rsidR="00850EB0" w:rsidRPr="00850EB0" w:rsidRDefault="00850EB0" w:rsidP="00850EB0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50EB0">
        <w:rPr>
          <w:rFonts w:ascii="Times New Roman" w:hAnsi="Times New Roman"/>
          <w:i w:val="0"/>
        </w:rPr>
        <w:t>"</w:t>
      </w:r>
      <w:proofErr w:type="spellStart"/>
      <w:r w:rsidRPr="00850EB0">
        <w:rPr>
          <w:rFonts w:ascii="Times New Roman" w:hAnsi="Times New Roman"/>
          <w:i w:val="0"/>
        </w:rPr>
        <w:t>Постковидная</w:t>
      </w:r>
      <w:proofErr w:type="spellEnd"/>
      <w:r w:rsidRPr="00850EB0">
        <w:rPr>
          <w:rFonts w:ascii="Times New Roman" w:hAnsi="Times New Roman"/>
          <w:i w:val="0"/>
        </w:rPr>
        <w:t xml:space="preserve"> реабилитация" на 14-21 день</w:t>
      </w:r>
    </w:p>
    <w:p w:rsidR="00A5383F" w:rsidRDefault="00A5383F" w:rsidP="00850EB0">
      <w:pPr>
        <w:rPr>
          <w:szCs w:val="24"/>
        </w:rPr>
      </w:pPr>
    </w:p>
    <w:tbl>
      <w:tblPr>
        <w:tblStyle w:val="af2"/>
        <w:tblW w:w="0" w:type="auto"/>
        <w:tblLook w:val="04A0"/>
      </w:tblPr>
      <w:tblGrid>
        <w:gridCol w:w="1020"/>
        <w:gridCol w:w="7219"/>
        <w:gridCol w:w="1754"/>
        <w:gridCol w:w="1484"/>
      </w:tblGrid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50EB0">
              <w:rPr>
                <w:b/>
                <w:bCs/>
                <w:sz w:val="24"/>
                <w:szCs w:val="24"/>
                <w:lang w:eastAsia="ru-RU"/>
              </w:rPr>
              <w:t>№№ п.п.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50EB0">
              <w:rPr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50EB0">
              <w:rPr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850EB0">
              <w:rPr>
                <w:b/>
                <w:bCs/>
                <w:sz w:val="24"/>
                <w:szCs w:val="24"/>
                <w:lang w:eastAsia="ru-RU"/>
              </w:rPr>
              <w:t>медуслуг</w:t>
            </w:r>
            <w:proofErr w:type="spellEnd"/>
            <w:r w:rsidRPr="00850EB0">
              <w:rPr>
                <w:b/>
                <w:bCs/>
                <w:sz w:val="24"/>
                <w:szCs w:val="24"/>
                <w:lang w:eastAsia="ru-RU"/>
              </w:rPr>
              <w:t xml:space="preserve"> на курсовку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14 - 20 дней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21 день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Первичный прием врача-терапевта (для детей - врача-педиатра)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Динамическое наблюдение (последующие приемы)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proofErr w:type="gramStart"/>
            <w:r w:rsidRPr="00850EB0">
              <w:rPr>
                <w:sz w:val="24"/>
                <w:szCs w:val="24"/>
                <w:lang w:eastAsia="ru-RU"/>
              </w:rPr>
              <w:t>врачей-узких</w:t>
            </w:r>
            <w:proofErr w:type="spellEnd"/>
            <w:proofErr w:type="gramEnd"/>
            <w:r w:rsidRPr="00850EB0">
              <w:rPr>
                <w:sz w:val="24"/>
                <w:szCs w:val="24"/>
                <w:lang w:eastAsia="ru-RU"/>
              </w:rPr>
              <w:t xml:space="preserve"> специалистов 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врача - пульмонолога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ЭКГ: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первичная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повторная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850EB0">
              <w:rPr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24 час</w:t>
            </w:r>
            <w:proofErr w:type="gramStart"/>
            <w:r w:rsidRPr="00850EB0">
              <w:rPr>
                <w:sz w:val="24"/>
                <w:szCs w:val="24"/>
                <w:lang w:eastAsia="ru-RU"/>
              </w:rPr>
              <w:t>а(</w:t>
            </w:r>
            <w:proofErr w:type="gramEnd"/>
            <w:r w:rsidRPr="00850EB0">
              <w:rPr>
                <w:sz w:val="24"/>
                <w:szCs w:val="24"/>
                <w:lang w:eastAsia="ru-RU"/>
              </w:rPr>
              <w:t>ЭКГ,АД)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Анализ крови: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клинический: первичный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биохимический: первичный (липидный обмен, глюкоза,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индекс)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Анализ мочи: первичный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УЗИ 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Ректоскопия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850EB0">
              <w:rPr>
                <w:sz w:val="24"/>
                <w:szCs w:val="24"/>
                <w:lang w:eastAsia="ru-RU"/>
              </w:rPr>
              <w:t>Фиброгастродуоденоскопия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(ФГДС)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Нарзанные ванны (при медицинских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против</w:t>
            </w:r>
            <w:proofErr w:type="gramStart"/>
            <w:r w:rsidRPr="00850EB0">
              <w:rPr>
                <w:sz w:val="24"/>
                <w:szCs w:val="24"/>
                <w:lang w:eastAsia="ru-RU"/>
              </w:rPr>
              <w:t>о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850EB0">
              <w:rPr>
                <w:sz w:val="24"/>
                <w:szCs w:val="24"/>
                <w:lang w:eastAsia="ru-RU"/>
              </w:rPr>
              <w:t xml:space="preserve"> показаниях - </w:t>
            </w:r>
            <w:r w:rsidRPr="00850EB0">
              <w:rPr>
                <w:sz w:val="24"/>
                <w:szCs w:val="24"/>
                <w:lang w:eastAsia="ru-RU"/>
              </w:rPr>
              <w:br/>
              <w:t xml:space="preserve">хвойно-жемчужные, солодковые, скипидарные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ванны </w:t>
            </w:r>
            <w:r w:rsidRPr="00850EB0">
              <w:rPr>
                <w:sz w:val="24"/>
                <w:szCs w:val="24"/>
                <w:lang w:eastAsia="ru-RU"/>
              </w:rPr>
              <w:br/>
              <w:t xml:space="preserve">или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йодо-бромные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ванны с валерианой)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Душ лечебный (1 вид по показаниям)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Ингаляции (1 вид) 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Орошение десен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850EB0">
              <w:rPr>
                <w:sz w:val="24"/>
                <w:szCs w:val="24"/>
                <w:lang w:eastAsia="ru-RU"/>
              </w:rPr>
              <w:t>Микроклизмы</w:t>
            </w:r>
            <w:proofErr w:type="spellEnd"/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Очистительные клизмы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Массаж медицинский специализированный, при заболеваниях органов дыхания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Мануальная терапия (1 отдел)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Аппаратная физиотерапия, применяемая при заболеваниях органов дыхания (2 вида)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14 (2*7)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20 (2*10)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Грязелечение (1 локализация)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Рефлексотерапия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Групповая психотерапия с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ароматерапией</w:t>
            </w:r>
            <w:proofErr w:type="spellEnd"/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Гинекологические процедуры 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16 (2*8)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Урологические процедуры (кроме термотерапии на аппарате "ТЕМПРО")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16 (2*8)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Офтальмологические процедуры (кроме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электостимуляции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на аппарате "ЭСОМ")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18 (2*9)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24 (3*8)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Отоларингологические процедуры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Лечебная дыхательная гимнастика по методу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Бутейко</w:t>
            </w:r>
            <w:proofErr w:type="spellEnd"/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12*2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18*2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Фитнес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Термальный комплекс (бассейн, сауна, </w:t>
            </w:r>
            <w:proofErr w:type="spellStart"/>
            <w:r w:rsidRPr="00850EB0">
              <w:rPr>
                <w:sz w:val="24"/>
                <w:szCs w:val="24"/>
                <w:lang w:eastAsia="ru-RU"/>
              </w:rPr>
              <w:t>хаммам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850EB0">
              <w:rPr>
                <w:sz w:val="24"/>
                <w:szCs w:val="24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850EB0">
              <w:rPr>
                <w:sz w:val="24"/>
                <w:szCs w:val="24"/>
                <w:lang w:eastAsia="ru-RU"/>
              </w:rPr>
              <w:t>Фитолечение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+ кислородный коктейль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Диетотерапия 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proofErr w:type="spellStart"/>
            <w:r w:rsidRPr="00850EB0">
              <w:rPr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850EB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ежедневно</w:t>
            </w:r>
          </w:p>
        </w:tc>
      </w:tr>
      <w:tr w:rsidR="00850EB0" w:rsidRPr="00850EB0" w:rsidTr="00850EB0"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Питьевое лечение минеральной водой (3 приема в день по 200 мл)</w:t>
            </w:r>
          </w:p>
        </w:tc>
        <w:tc>
          <w:tcPr>
            <w:tcW w:w="0" w:type="auto"/>
            <w:gridSpan w:val="2"/>
            <w:hideMark/>
          </w:tcPr>
          <w:p w:rsidR="00850EB0" w:rsidRPr="00850EB0" w:rsidRDefault="00850EB0" w:rsidP="00850EB0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850EB0">
              <w:rPr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50EB0" w:rsidRPr="00850EB0" w:rsidRDefault="00850EB0" w:rsidP="00850EB0">
      <w:pPr>
        <w:rPr>
          <w:szCs w:val="24"/>
        </w:rPr>
      </w:pPr>
    </w:p>
    <w:sectPr w:rsidR="00850EB0" w:rsidRPr="00850EB0" w:rsidSect="00156ED4">
      <w:headerReference w:type="default" r:id="rId7"/>
      <w:pgSz w:w="11905" w:h="16837"/>
      <w:pgMar w:top="1134" w:right="360" w:bottom="720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45" w:rsidRDefault="00EA7745" w:rsidP="001C1ACC">
      <w:r>
        <w:separator/>
      </w:r>
    </w:p>
  </w:endnote>
  <w:endnote w:type="continuationSeparator" w:id="0">
    <w:p w:rsidR="00EA7745" w:rsidRDefault="00EA7745" w:rsidP="001C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45" w:rsidRDefault="00EA7745" w:rsidP="001C1ACC">
      <w:r>
        <w:separator/>
      </w:r>
    </w:p>
  </w:footnote>
  <w:footnote w:type="continuationSeparator" w:id="0">
    <w:p w:rsidR="00EA7745" w:rsidRDefault="00EA7745" w:rsidP="001C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C6" w:rsidRPr="00F1612E" w:rsidRDefault="00AB34C6" w:rsidP="001C1ACC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Целебный Нарзан</w:t>
    </w:r>
    <w:r w:rsidRPr="00F1612E">
      <w:rPr>
        <w:b/>
        <w:color w:val="000000"/>
      </w:rPr>
      <w:t>»</w:t>
    </w:r>
    <w:r>
      <w:rPr>
        <w:b/>
        <w:color w:val="000000"/>
      </w:rPr>
      <w:t xml:space="preserve">, </w:t>
    </w:r>
    <w:proofErr w:type="gramStart"/>
    <w:r>
      <w:rPr>
        <w:b/>
        <w:color w:val="000000"/>
      </w:rPr>
      <w:t>г</w:t>
    </w:r>
    <w:proofErr w:type="gramEnd"/>
    <w:r>
      <w:rPr>
        <w:b/>
        <w:color w:val="000000"/>
      </w:rPr>
      <w:t>. Кисловодск</w:t>
    </w:r>
  </w:p>
  <w:p w:rsidR="00AB34C6" w:rsidRPr="00D46334" w:rsidRDefault="00AB34C6" w:rsidP="00D46334">
    <w:pPr>
      <w:pStyle w:val="a8"/>
      <w:jc w:val="right"/>
      <w:rPr>
        <w:color w:val="000000"/>
      </w:rPr>
    </w:pPr>
    <w:r w:rsidRPr="00D46334">
      <w:rPr>
        <w:color w:val="000000"/>
      </w:rPr>
      <w:t>8-800-550-34-90 - звонок по России бесплатный</w:t>
    </w:r>
  </w:p>
  <w:p w:rsidR="00AB34C6" w:rsidRDefault="00AB34C6" w:rsidP="00D46334">
    <w:pPr>
      <w:pStyle w:val="a8"/>
      <w:jc w:val="right"/>
      <w:rPr>
        <w:color w:val="000000"/>
      </w:rPr>
    </w:pPr>
    <w:r w:rsidRPr="00D46334">
      <w:rPr>
        <w:color w:val="000000"/>
        <w:lang w:val="en-US"/>
      </w:rPr>
      <w:t>8-902-331-70-75, 8-86320-9-86-48</w:t>
    </w:r>
  </w:p>
  <w:p w:rsidR="00AB34C6" w:rsidRPr="00D46334" w:rsidRDefault="00AB34C6" w:rsidP="00D46334">
    <w:pPr>
      <w:pStyle w:val="a8"/>
      <w:jc w:val="right"/>
      <w:rPr>
        <w:lang w:val="en-US"/>
      </w:rPr>
    </w:pPr>
    <w:r w:rsidRPr="00D46334">
      <w:rPr>
        <w:color w:val="000000"/>
        <w:lang w:val="en-US"/>
      </w:rPr>
      <w:t xml:space="preserve">E-mail: </w:t>
    </w:r>
    <w:hyperlink r:id="rId1" w:history="1">
      <w:r w:rsidRPr="00D46334">
        <w:rPr>
          <w:rStyle w:val="ae"/>
          <w:lang w:val="en-US"/>
        </w:rPr>
        <w:t>info@kavminvods.ru</w:t>
      </w:r>
    </w:hyperlink>
  </w:p>
  <w:p w:rsidR="00AB34C6" w:rsidRPr="00D46334" w:rsidRDefault="00AB34C6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19C"/>
    <w:multiLevelType w:val="hybridMultilevel"/>
    <w:tmpl w:val="B98CB22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9C81B19"/>
    <w:multiLevelType w:val="multilevel"/>
    <w:tmpl w:val="A2B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65AE0"/>
    <w:multiLevelType w:val="multilevel"/>
    <w:tmpl w:val="FF3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A4B64"/>
    <w:multiLevelType w:val="hybridMultilevel"/>
    <w:tmpl w:val="1A6E4CB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16C0D49"/>
    <w:multiLevelType w:val="multilevel"/>
    <w:tmpl w:val="A88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D2ADE"/>
    <w:multiLevelType w:val="multilevel"/>
    <w:tmpl w:val="3EE2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921F47"/>
    <w:multiLevelType w:val="multilevel"/>
    <w:tmpl w:val="1926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E1F3C"/>
    <w:multiLevelType w:val="multilevel"/>
    <w:tmpl w:val="ED16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2839A1"/>
    <w:multiLevelType w:val="hybridMultilevel"/>
    <w:tmpl w:val="2E8C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C1ACC"/>
    <w:rsid w:val="00092EE4"/>
    <w:rsid w:val="00097CE2"/>
    <w:rsid w:val="0010278A"/>
    <w:rsid w:val="00156ED4"/>
    <w:rsid w:val="001C1ACC"/>
    <w:rsid w:val="001F7FD1"/>
    <w:rsid w:val="00205873"/>
    <w:rsid w:val="00246035"/>
    <w:rsid w:val="002651A9"/>
    <w:rsid w:val="002D2270"/>
    <w:rsid w:val="00367DB4"/>
    <w:rsid w:val="00375DE2"/>
    <w:rsid w:val="00387B90"/>
    <w:rsid w:val="003D0244"/>
    <w:rsid w:val="004B5C40"/>
    <w:rsid w:val="00544739"/>
    <w:rsid w:val="005448C7"/>
    <w:rsid w:val="0059277E"/>
    <w:rsid w:val="00672B5E"/>
    <w:rsid w:val="00687FBA"/>
    <w:rsid w:val="006E3AA4"/>
    <w:rsid w:val="00767AFD"/>
    <w:rsid w:val="007D5C9B"/>
    <w:rsid w:val="00850EB0"/>
    <w:rsid w:val="00870EA4"/>
    <w:rsid w:val="00A5383F"/>
    <w:rsid w:val="00AB34C6"/>
    <w:rsid w:val="00CD273D"/>
    <w:rsid w:val="00D46334"/>
    <w:rsid w:val="00D733F5"/>
    <w:rsid w:val="00DA49B4"/>
    <w:rsid w:val="00E07780"/>
    <w:rsid w:val="00EA7745"/>
    <w:rsid w:val="00EE1FFF"/>
    <w:rsid w:val="00F15A94"/>
    <w:rsid w:val="00F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59277E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51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D5C9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1C1A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CC"/>
    <w:rPr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1C1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1ACC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C1A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ACC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1C1A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277E"/>
    <w:rPr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59277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9277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D5C9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af1">
    <w:name w:val="Emphasis"/>
    <w:basedOn w:val="a0"/>
    <w:uiPriority w:val="20"/>
    <w:qFormat/>
    <w:rsid w:val="007D5C9B"/>
    <w:rPr>
      <w:i/>
      <w:iCs/>
    </w:rPr>
  </w:style>
  <w:style w:type="character" w:customStyle="1" w:styleId="apple-converted-space">
    <w:name w:val="apple-converted-space"/>
    <w:basedOn w:val="a0"/>
    <w:rsid w:val="007D5C9B"/>
  </w:style>
  <w:style w:type="paragraph" w:styleId="HTML">
    <w:name w:val="HTML Address"/>
    <w:basedOn w:val="a"/>
    <w:link w:val="HTML0"/>
    <w:uiPriority w:val="99"/>
    <w:semiHidden/>
    <w:unhideWhenUsed/>
    <w:rsid w:val="007D5C9B"/>
    <w:pPr>
      <w:widowControl/>
      <w:suppressAutoHyphens w:val="0"/>
      <w:autoSpaceDE/>
    </w:pPr>
    <w:rPr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D5C9B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51A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font61">
    <w:name w:val="font61"/>
    <w:basedOn w:val="a0"/>
    <w:rsid w:val="00AB34C6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  <w:u w:val="single"/>
    </w:rPr>
  </w:style>
  <w:style w:type="character" w:customStyle="1" w:styleId="font51">
    <w:name w:val="font51"/>
    <w:basedOn w:val="a0"/>
    <w:rsid w:val="00AB34C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f2">
    <w:name w:val="Table Grid"/>
    <w:basedOn w:val="a1"/>
    <w:uiPriority w:val="59"/>
    <w:rsid w:val="0085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1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1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1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7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8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80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6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0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06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04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6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5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4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0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65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4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4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4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7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2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18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41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9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8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49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4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2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6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1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7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3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50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14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7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72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1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1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5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0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2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12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6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38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35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832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14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3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8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5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35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2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5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1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87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59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8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5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0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7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8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8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905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3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68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5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23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9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8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2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93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8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1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75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7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2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4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32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8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0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0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14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1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5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9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3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2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9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3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7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4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865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1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65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90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71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02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8389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747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87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60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9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9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2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nashvek@bk.ru</cp:lastModifiedBy>
  <cp:revision>2</cp:revision>
  <cp:lastPrinted>2013-11-27T06:37:00Z</cp:lastPrinted>
  <dcterms:created xsi:type="dcterms:W3CDTF">2023-03-30T11:20:00Z</dcterms:created>
  <dcterms:modified xsi:type="dcterms:W3CDTF">2023-03-30T11:20:00Z</dcterms:modified>
</cp:coreProperties>
</file>